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CF" w:rsidRPr="008531CF" w:rsidRDefault="008531CF" w:rsidP="008531CF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16"/>
          <w:szCs w:val="16"/>
        </w:rPr>
      </w:pPr>
      <w:proofErr w:type="gramStart"/>
      <w:r w:rsidRPr="008531CF">
        <w:rPr>
          <w:rFonts w:ascii="Times New Roman" w:eastAsia="Times New Roman" w:hAnsi="Times New Roman" w:cs="Times New Roman"/>
          <w:bCs/>
          <w:sz w:val="16"/>
          <w:szCs w:val="16"/>
        </w:rPr>
        <w:t xml:space="preserve">Утверждена </w:t>
      </w: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постановлением администрации </w:t>
      </w:r>
      <w:r w:rsidRPr="008531CF">
        <w:rPr>
          <w:rFonts w:ascii="Times New Roman" w:eastAsia="Times New Roman" w:hAnsi="Times New Roman" w:cs="Times New Roman"/>
          <w:bCs/>
          <w:sz w:val="16"/>
          <w:szCs w:val="16"/>
        </w:rPr>
        <w:t xml:space="preserve">городского округа Лотошино Московской области </w:t>
      </w:r>
      <w:r>
        <w:rPr>
          <w:rFonts w:ascii="Times New Roman" w:eastAsia="Times New Roman" w:hAnsi="Times New Roman" w:cs="Times New Roman"/>
          <w:bCs/>
          <w:sz w:val="16"/>
          <w:szCs w:val="16"/>
        </w:rPr>
        <w:t>от 14.11.2022</w:t>
      </w:r>
      <w:r w:rsidR="00727993">
        <w:rPr>
          <w:rFonts w:ascii="Times New Roman" w:eastAsia="Times New Roman" w:hAnsi="Times New Roman" w:cs="Times New Roman"/>
          <w:bCs/>
          <w:sz w:val="16"/>
          <w:szCs w:val="16"/>
        </w:rPr>
        <w:t xml:space="preserve"> № 1377</w:t>
      </w:r>
      <w:proofErr w:type="gramEnd"/>
    </w:p>
    <w:p w:rsidR="0071517E" w:rsidRPr="0071517E" w:rsidRDefault="0071517E" w:rsidP="00715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71517E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Муниципальная программа </w:t>
      </w:r>
    </w:p>
    <w:p w:rsidR="0071517E" w:rsidRPr="0071517E" w:rsidRDefault="0071517E" w:rsidP="00715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71517E">
        <w:rPr>
          <w:rFonts w:ascii="Times New Roman" w:eastAsia="Times New Roman" w:hAnsi="Times New Roman" w:cs="Times New Roman"/>
          <w:b/>
          <w:bCs/>
          <w:sz w:val="16"/>
          <w:szCs w:val="16"/>
        </w:rPr>
        <w:t>«Жилище»</w:t>
      </w:r>
    </w:p>
    <w:p w:rsidR="0071517E" w:rsidRPr="0071517E" w:rsidRDefault="0071517E" w:rsidP="00715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71517E" w:rsidRPr="0071517E" w:rsidRDefault="0071517E" w:rsidP="007151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0" w:name="Par58"/>
      <w:bookmarkStart w:id="1" w:name="Par209"/>
      <w:bookmarkEnd w:id="0"/>
      <w:bookmarkEnd w:id="1"/>
      <w:r w:rsidRPr="0071517E">
        <w:rPr>
          <w:rFonts w:ascii="Times New Roman" w:eastAsia="Times New Roman" w:hAnsi="Times New Roman" w:cs="Times New Roman"/>
          <w:b/>
          <w:sz w:val="16"/>
          <w:szCs w:val="16"/>
        </w:rPr>
        <w:t xml:space="preserve">1. Паспорт </w:t>
      </w:r>
      <w:r w:rsidR="00032A54">
        <w:rPr>
          <w:rFonts w:ascii="Times New Roman" w:eastAsia="Times New Roman" w:hAnsi="Times New Roman" w:cs="Times New Roman"/>
          <w:b/>
          <w:bCs/>
          <w:sz w:val="16"/>
          <w:szCs w:val="16"/>
        </w:rPr>
        <w:t>м</w:t>
      </w:r>
      <w:r w:rsidRPr="0071517E">
        <w:rPr>
          <w:rFonts w:ascii="Times New Roman" w:eastAsia="Times New Roman" w:hAnsi="Times New Roman" w:cs="Times New Roman"/>
          <w:b/>
          <w:bCs/>
          <w:sz w:val="16"/>
          <w:szCs w:val="16"/>
        </w:rPr>
        <w:t>униципальной программы «Жилище»</w:t>
      </w:r>
      <w:r w:rsidR="00570AE5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на 2023-2027 годы</w:t>
      </w:r>
    </w:p>
    <w:tbl>
      <w:tblPr>
        <w:tblpPr w:leftFromText="180" w:rightFromText="180" w:vertAnchor="text" w:horzAnchor="margin" w:tblpXSpec="right" w:tblpY="113"/>
        <w:tblW w:w="10490" w:type="dxa"/>
        <w:tblLook w:val="00A0"/>
      </w:tblPr>
      <w:tblGrid>
        <w:gridCol w:w="5067"/>
        <w:gridCol w:w="903"/>
        <w:gridCol w:w="904"/>
        <w:gridCol w:w="904"/>
        <w:gridCol w:w="904"/>
        <w:gridCol w:w="904"/>
        <w:gridCol w:w="904"/>
      </w:tblGrid>
      <w:tr w:rsidR="0071517E" w:rsidRPr="0071517E" w:rsidTr="00570AE5">
        <w:trPr>
          <w:trHeight w:val="525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71517E" w:rsidRDefault="0071517E" w:rsidP="0071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17E">
              <w:rPr>
                <w:rFonts w:ascii="Times New Roman" w:eastAsia="Times New Roman" w:hAnsi="Times New Roman" w:cs="Times New Roman"/>
                <w:sz w:val="16"/>
                <w:szCs w:val="16"/>
              </w:rPr>
              <w:t>Координатор муниципальной программы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3E1CB0" w:rsidRDefault="00E83CA8" w:rsidP="0071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CB0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Заместитель г</w:t>
            </w:r>
            <w:r w:rsidR="0071517E" w:rsidRPr="003E1CB0">
              <w:rPr>
                <w:rFonts w:ascii="Times New Roman" w:eastAsia="Times New Roman" w:hAnsi="Times New Roman" w:cs="Times New Roman"/>
                <w:sz w:val="16"/>
                <w:szCs w:val="16"/>
              </w:rPr>
              <w:t>лавы администрации городского округа Лотошино</w:t>
            </w:r>
            <w:r w:rsidR="003E1CB0" w:rsidRPr="003E1C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В.А. Попов</w:t>
            </w:r>
          </w:p>
        </w:tc>
      </w:tr>
      <w:tr w:rsidR="0071517E" w:rsidRPr="0071517E" w:rsidTr="00570AE5">
        <w:trPr>
          <w:trHeight w:val="25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71517E" w:rsidRDefault="00570AE5" w:rsidP="0071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Муниципальный заказчик </w:t>
            </w:r>
            <w:r w:rsidR="0071517E" w:rsidRPr="0071517E"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программы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71517E" w:rsidRDefault="003E1CB0" w:rsidP="0071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Pr="00E83CA8">
              <w:rPr>
                <w:rFonts w:ascii="Times New Roman" w:eastAsia="Times New Roman" w:hAnsi="Times New Roman" w:cs="Times New Roman"/>
                <w:sz w:val="16"/>
                <w:szCs w:val="16"/>
              </w:rPr>
              <w:t>ектор по жилью и субсидиям администрации городского округа Лотошино</w:t>
            </w:r>
          </w:p>
        </w:tc>
      </w:tr>
      <w:tr w:rsidR="0071517E" w:rsidRPr="0071517E" w:rsidTr="00570AE5">
        <w:trPr>
          <w:trHeight w:val="613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71517E" w:rsidRDefault="0071517E" w:rsidP="0071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17E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муниципальной программы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353" w:rsidRPr="007324EE" w:rsidRDefault="000E2353" w:rsidP="000E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4E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Создание условий для ввода 0,038 </w:t>
            </w:r>
            <w:r w:rsidRPr="007324EE">
              <w:rPr>
                <w:rFonts w:ascii="Times New Roman" w:eastAsia="Times New Roman" w:hAnsi="Times New Roman" w:cs="Times New Roman"/>
                <w:sz w:val="16"/>
                <w:szCs w:val="16"/>
              </w:rPr>
              <w:t>млн. кв. м жилья до 2027 года</w:t>
            </w:r>
          </w:p>
          <w:p w:rsidR="0071517E" w:rsidRPr="0035761D" w:rsidRDefault="000E2353" w:rsidP="000E23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4EE">
              <w:rPr>
                <w:rFonts w:ascii="Times New Roman" w:eastAsia="Times New Roman" w:hAnsi="Times New Roman" w:cs="Times New Roman"/>
                <w:sz w:val="16"/>
                <w:szCs w:val="16"/>
              </w:rPr>
              <w:t>2. Улучшение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жилищных условий не менее 0,006</w:t>
            </w:r>
            <w:r w:rsidRPr="007324E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тыс. семей ежегодно к 2027 году</w:t>
            </w:r>
          </w:p>
        </w:tc>
      </w:tr>
      <w:tr w:rsidR="00570AE5" w:rsidRPr="0071517E" w:rsidTr="00C52C13">
        <w:trPr>
          <w:trHeight w:val="437"/>
        </w:trPr>
        <w:tc>
          <w:tcPr>
            <w:tcW w:w="5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AE5" w:rsidRPr="0071517E" w:rsidRDefault="00570AE5" w:rsidP="0071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Перечень подпрограмм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0AE5" w:rsidRPr="0071517E" w:rsidRDefault="00570AE5" w:rsidP="00715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Муниципальные заказчики подпрограмм</w:t>
            </w:r>
          </w:p>
        </w:tc>
      </w:tr>
      <w:tr w:rsidR="001F4840" w:rsidRPr="0071517E" w:rsidTr="00D656E0">
        <w:trPr>
          <w:trHeight w:val="557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840" w:rsidRPr="001F4840" w:rsidRDefault="001F4840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F4840" w:rsidRPr="0071517E" w:rsidRDefault="001F4840" w:rsidP="00C52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CA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архитектуры и градостроительства администрации городского округа Лотошино, сектор по жилью и субсидиям администрации городского округа Лотошино</w:t>
            </w:r>
          </w:p>
        </w:tc>
      </w:tr>
      <w:tr w:rsidR="001F4840" w:rsidRPr="0071517E" w:rsidTr="00D656E0">
        <w:trPr>
          <w:trHeight w:val="423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40" w:rsidRPr="001F4840" w:rsidRDefault="001F4840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>2. Подпрограмма II «Обеспечение жильем молодых семей»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840" w:rsidRPr="0071517E" w:rsidRDefault="001F4840" w:rsidP="00C52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CA8">
              <w:rPr>
                <w:rFonts w:ascii="Times New Roman" w:eastAsia="Times New Roman" w:hAnsi="Times New Roman" w:cs="Times New Roman"/>
                <w:sz w:val="16"/>
                <w:szCs w:val="16"/>
              </w:rPr>
              <w:t>Сектор по жилью и субсидиям администрации городского округа Лотошино</w:t>
            </w:r>
          </w:p>
        </w:tc>
      </w:tr>
      <w:tr w:rsidR="001F4840" w:rsidRPr="0071517E" w:rsidTr="00D656E0">
        <w:trPr>
          <w:trHeight w:val="261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40" w:rsidRPr="001F4840" w:rsidRDefault="001F4840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3. Подпрограмма </w:t>
            </w: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III</w:t>
            </w: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840" w:rsidRPr="0071517E" w:rsidRDefault="001F4840" w:rsidP="00C52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CA8">
              <w:rPr>
                <w:rFonts w:ascii="Times New Roman" w:eastAsia="Times New Roman" w:hAnsi="Times New Roman" w:cs="Times New Roman"/>
                <w:sz w:val="16"/>
                <w:szCs w:val="16"/>
              </w:rPr>
              <w:t>Комитет по управлению имуществом администрации городского округа Лотошино, сектор по жилью и субсидиям администрации городского округа Лотошино</w:t>
            </w:r>
          </w:p>
        </w:tc>
      </w:tr>
      <w:tr w:rsidR="002104DE" w:rsidRPr="0071517E" w:rsidTr="00D656E0">
        <w:trPr>
          <w:trHeight w:val="72"/>
        </w:trPr>
        <w:tc>
          <w:tcPr>
            <w:tcW w:w="50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04DE" w:rsidRDefault="002104DE" w:rsidP="0057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Краткая характеристика подпрограмм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DE" w:rsidRDefault="001F4840" w:rsidP="002104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Создание условий для развития жилищного строительства, обеспечение прав пострадавших </w:t>
            </w:r>
            <w:proofErr w:type="spellStart"/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>граждан-соинвесторов</w:t>
            </w:r>
            <w:proofErr w:type="spellEnd"/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>, создание системы недопущения возникновения проблемных объектов в сфере жилищного строительства, обеспечение комплексной инфраструктурой земельных участков для предоставления отдельным категориям граждан</w:t>
            </w:r>
          </w:p>
        </w:tc>
      </w:tr>
      <w:tr w:rsidR="002104DE" w:rsidRPr="0071517E" w:rsidTr="00D656E0">
        <w:trPr>
          <w:trHeight w:val="72"/>
        </w:trPr>
        <w:tc>
          <w:tcPr>
            <w:tcW w:w="5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4DE" w:rsidRDefault="002104DE" w:rsidP="0057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DE" w:rsidRDefault="001F4840" w:rsidP="002104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2104DE" w:rsidRPr="0071517E" w:rsidTr="00D656E0">
        <w:trPr>
          <w:trHeight w:val="72"/>
        </w:trPr>
        <w:tc>
          <w:tcPr>
            <w:tcW w:w="5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DE" w:rsidRDefault="002104DE" w:rsidP="0057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4DE" w:rsidRDefault="001F4840" w:rsidP="002104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F4840">
              <w:rPr>
                <w:rFonts w:ascii="Times New Roman" w:eastAsia="Times New Roman" w:hAnsi="Times New Roman" w:cs="Times New Roman"/>
                <w:sz w:val="16"/>
                <w:szCs w:val="16"/>
              </w:rPr>
              <w:t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71517E" w:rsidRPr="0071517E" w:rsidTr="001D3B14">
        <w:trPr>
          <w:trHeight w:val="412"/>
        </w:trPr>
        <w:tc>
          <w:tcPr>
            <w:tcW w:w="5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7E" w:rsidRPr="0071517E" w:rsidRDefault="00570AE5" w:rsidP="00570A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финансирования муниципальной программы, в том числе по годам реализации программ (тыс.</w:t>
            </w:r>
            <w:r w:rsidR="002104D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руб.):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2F2711" w:rsidRDefault="0071517E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2F2711" w:rsidRDefault="00570AE5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  <w:p w:rsidR="0071517E" w:rsidRPr="002F2711" w:rsidRDefault="0071517E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год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2F2711" w:rsidRDefault="00570AE5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  <w:p w:rsidR="0071517E" w:rsidRPr="002F2711" w:rsidRDefault="0071517E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2F2711" w:rsidRDefault="00570AE5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  <w:r w:rsidR="0071517E"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1517E" w:rsidRPr="002F2711" w:rsidRDefault="0071517E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2F2711" w:rsidRDefault="00570AE5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  <w:p w:rsidR="0071517E" w:rsidRPr="002F2711" w:rsidRDefault="0071517E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17E" w:rsidRPr="002F2711" w:rsidRDefault="00570AE5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  <w:p w:rsidR="0071517E" w:rsidRPr="002F2711" w:rsidRDefault="0071517E" w:rsidP="0071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</w:tr>
      <w:tr w:rsidR="001D3B14" w:rsidRPr="0071517E" w:rsidTr="001D3B14">
        <w:trPr>
          <w:trHeight w:val="412"/>
        </w:trPr>
        <w:tc>
          <w:tcPr>
            <w:tcW w:w="5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1D3B14" w:rsidP="001D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17E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A17D22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26690,93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7788,60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9647,85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9254,48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3B14" w:rsidRPr="0071517E" w:rsidTr="001D3B14">
        <w:trPr>
          <w:trHeight w:val="412"/>
        </w:trPr>
        <w:tc>
          <w:tcPr>
            <w:tcW w:w="5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1D3B14" w:rsidP="001D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17E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AF771C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3543,61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2196,40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806,23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540,98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3B14" w:rsidRPr="0071517E" w:rsidTr="001D3B14">
        <w:trPr>
          <w:trHeight w:val="412"/>
        </w:trPr>
        <w:tc>
          <w:tcPr>
            <w:tcW w:w="5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1D3B14" w:rsidRDefault="001D3B14" w:rsidP="001D3B14">
            <w:pPr>
              <w:spacing w:after="0" w:line="240" w:lineRule="auto"/>
            </w:pPr>
            <w:r w:rsidRPr="0071517E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AF771C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12428,55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7625,10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2673,55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2129,90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3B14" w:rsidRPr="0071517E" w:rsidTr="001D3B14">
        <w:trPr>
          <w:trHeight w:val="412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1D3B14" w:rsidP="001D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1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Внебюджетные </w:t>
            </w:r>
            <w:r w:rsidR="00457050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AF771C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41023,06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25200,54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8888,10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6934,42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3B14" w:rsidRPr="0071517E" w:rsidTr="001D3B14">
        <w:trPr>
          <w:trHeight w:val="412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2F2711" w:rsidRDefault="001D3B14" w:rsidP="001D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271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Всего, в том числе по годам: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AF771C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83686,15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42810,64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22015,73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2F2711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18859,78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14" w:rsidRPr="0071517E" w:rsidRDefault="00457050" w:rsidP="001D3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</w:tbl>
    <w:p w:rsidR="00C90F7D" w:rsidRPr="00C90F7D" w:rsidRDefault="00433A55" w:rsidP="00C90F7D">
      <w:pPr>
        <w:widowControl w:val="0"/>
        <w:numPr>
          <w:ilvl w:val="0"/>
          <w:numId w:val="1"/>
        </w:numPr>
        <w:tabs>
          <w:tab w:val="clear" w:pos="899"/>
          <w:tab w:val="num" w:pos="0"/>
        </w:tabs>
        <w:autoSpaceDE w:val="0"/>
        <w:autoSpaceDN w:val="0"/>
        <w:adjustRightInd w:val="0"/>
        <w:spacing w:before="120"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К</w:t>
      </w:r>
      <w:r w:rsidRPr="00433A55">
        <w:rPr>
          <w:rFonts w:ascii="Times New Roman" w:eastAsia="Times New Roman" w:hAnsi="Times New Roman" w:cs="Times New Roman"/>
          <w:b/>
          <w:sz w:val="16"/>
          <w:szCs w:val="16"/>
        </w:rPr>
        <w:t>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На протяжении длительного времени остро стоит проблема улучшения жилищных условий граждан, так как объемы жилищного строительства в предшествующие годы были  крайне малы.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По 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0F7D">
        <w:rPr>
          <w:rFonts w:ascii="Times New Roman" w:eastAsia="Times New Roman" w:hAnsi="Times New Roman" w:cs="Times New Roman"/>
          <w:sz w:val="16"/>
          <w:szCs w:val="16"/>
          <w:lang w:eastAsia="en-US"/>
        </w:rPr>
        <w:t>В настоящее время 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C90F7D">
        <w:rPr>
          <w:rFonts w:ascii="Times New Roman" w:eastAsia="Times New Roman" w:hAnsi="Times New Roman" w:cs="Times New Roman"/>
          <w:sz w:val="16"/>
          <w:szCs w:val="16"/>
        </w:rPr>
        <w:t>Еще одним важным направлением жилищной политики является обеспечение жилыми помещениями лиц, относящихся к категории детей-сирот и детей, оставшихся без попечения родителей, а также лиц из их числа при достижении ими возраста 18 лет в порядке, установленном постановлением Правительства Московской области от 13.02.2013 № 75/5 «О мерах по реализации Закона Московской области «О предоставлении полного государственного обеспечения и дополнительных гарантий по</w:t>
      </w:r>
      <w:proofErr w:type="gramEnd"/>
      <w:r w:rsidRPr="00C90F7D">
        <w:rPr>
          <w:rFonts w:ascii="Times New Roman" w:eastAsia="Times New Roman" w:hAnsi="Times New Roman" w:cs="Times New Roman"/>
          <w:sz w:val="16"/>
          <w:szCs w:val="16"/>
        </w:rPr>
        <w:t xml:space="preserve"> социальной поддержке детям-сиротам и детям, оставшимся без попечения родителей».   </w:t>
      </w:r>
    </w:p>
    <w:p w:rsidR="00C90F7D" w:rsidRPr="00C90F7D" w:rsidRDefault="00C90F7D" w:rsidP="00C90F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0F7D">
        <w:rPr>
          <w:rFonts w:ascii="Times New Roman" w:eastAsia="Times New Roman" w:hAnsi="Times New Roman" w:cs="Times New Roman"/>
          <w:sz w:val="16"/>
          <w:szCs w:val="16"/>
          <w:lang w:eastAsia="en-US"/>
        </w:rPr>
        <w:t>Решение вышеуказанных проблем является объективно невозможным без реализации комплекса мер государственной жилищной политики, ориентированных как на оказание социальной поддержки гражданам, так и на корректировку структуры рынка жилья и приведение ее в соответствие с потребностями граждан.</w:t>
      </w:r>
    </w:p>
    <w:p w:rsidR="00C90F7D" w:rsidRDefault="00C90F7D" w:rsidP="00C90F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0F7D">
        <w:rPr>
          <w:rFonts w:ascii="Times New Roman" w:eastAsia="Times New Roman" w:hAnsi="Times New Roman" w:cs="Times New Roman"/>
          <w:sz w:val="16"/>
          <w:szCs w:val="16"/>
          <w:lang w:eastAsia="en-US"/>
        </w:rPr>
        <w:t>Муниципальная программа «Жилище» (далее – Муниципальная программа) призвана обеспечить практическую реализацию комплекса мероприятий и механизмов, направленных на создание необходимых условий для решения проблемных</w:t>
      </w:r>
      <w:r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 вопросов в жилищной сфере. Цели</w:t>
      </w:r>
      <w:r w:rsidRPr="00C90F7D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16"/>
          <w:szCs w:val="16"/>
          <w:lang w:eastAsia="en-US"/>
        </w:rPr>
        <w:t>:</w:t>
      </w:r>
    </w:p>
    <w:p w:rsidR="000E2353" w:rsidRPr="000E2353" w:rsidRDefault="000E2353" w:rsidP="000E23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E2353">
        <w:rPr>
          <w:rFonts w:ascii="Times New Roman" w:eastAsia="Times New Roman" w:hAnsi="Times New Roman" w:cs="Times New Roman"/>
          <w:sz w:val="16"/>
          <w:szCs w:val="16"/>
        </w:rPr>
        <w:t>1. Создание условий для ввода 0,038 млн. кв. м жилья до 2027 года</w:t>
      </w:r>
    </w:p>
    <w:p w:rsidR="000E2353" w:rsidRPr="000E2353" w:rsidRDefault="000E2353" w:rsidP="000E23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E2353">
        <w:rPr>
          <w:rFonts w:ascii="Times New Roman" w:eastAsia="Times New Roman" w:hAnsi="Times New Roman" w:cs="Times New Roman"/>
          <w:sz w:val="16"/>
          <w:szCs w:val="16"/>
        </w:rPr>
        <w:t>2. Улучшение жилищных условий не менее 0,006 тыс. семей ежегодно к 2027 году</w:t>
      </w:r>
      <w:r w:rsidRPr="000E2353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 </w:t>
      </w:r>
    </w:p>
    <w:p w:rsidR="00C90F7D" w:rsidRPr="00C90F7D" w:rsidRDefault="00C90F7D" w:rsidP="000E23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C90F7D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Муниципальным заказчиком Муниципальной программы является </w:t>
      </w:r>
      <w:r w:rsidRPr="00C90F7D">
        <w:rPr>
          <w:rFonts w:ascii="Times New Roman" w:eastAsia="Times New Roman" w:hAnsi="Times New Roman" w:cs="Times New Roman"/>
          <w:sz w:val="16"/>
          <w:szCs w:val="16"/>
        </w:rPr>
        <w:t>Сектор по жилью и субсидиям администрации городского округа Лотошино</w:t>
      </w:r>
      <w:r w:rsidRPr="00C90F7D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 (далее - Муниципальный заказчик).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b/>
          <w:sz w:val="16"/>
          <w:szCs w:val="16"/>
        </w:rPr>
        <w:t xml:space="preserve">2.1. </w:t>
      </w:r>
      <w:r w:rsidR="00433A55">
        <w:rPr>
          <w:rFonts w:ascii="Times New Roman" w:eastAsia="Times New Roman" w:hAnsi="Times New Roman" w:cs="Times New Roman"/>
          <w:b/>
          <w:sz w:val="16"/>
          <w:szCs w:val="16"/>
        </w:rPr>
        <w:t>И</w:t>
      </w:r>
      <w:r w:rsidR="00433A55" w:rsidRPr="00433A55">
        <w:rPr>
          <w:rFonts w:ascii="Times New Roman" w:eastAsia="Times New Roman" w:hAnsi="Times New Roman" w:cs="Times New Roman"/>
          <w:b/>
          <w:sz w:val="16"/>
          <w:szCs w:val="16"/>
        </w:rPr>
        <w:t>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Лотошино определяют новую стратегию развития жилищной сферы в городском округе Лотошино, основанную на следующих приоритетах: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lastRenderedPageBreak/>
        <w:t>обеспечение комплексной застройки городского округа Лотошино социальной инфраструктурой на основе документов территориального планирования;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муниципальных обязательств;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Лотошино.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При этом к рискам реализации Муниципальной программы, которыми может управлять Муниципальный заказчик, уменьшая вероятность их возникновения, следует отнести следующие: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1) риск, связанный с отсутствием законодательного регулирования или недостаточно быстрым формированием механизмов, предусмотренных Муниципальной программой, может привести к невыполнению Муниципальной программы в полном объеме. Данный риск можно оценить как высокий, поскольку формирование новых механизмов в рамках Муниципальной программы не только в большинстве случаев требует нормативного регулирования, но также может потребовать значительных сроков практического внедрения;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2) операционные риски, связанные с ошибками управления реализацией Муниципальной программы, в том числе отдельных ее исполнителей, неготовностью организационной инфраструктуры к решению задач, поставленных Муниципальной программой, что может привести к неэффективному использованию бюджетных средств, невыполнению ряда мероприятий Муниципальной программы или задержке в их выполнении.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В рамках данной группы рисков можно выделить два основных.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Риск исполнителя Муниципальной программы, который связан с возникновением проблем в реализации Муниципальной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Муниципальной программы. Данный риск обусловлен большим количеством участников реализации мероприятий Муниципальной программы.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мероприятий Муниципальной программы. Большое число участников реализации Муниципальной программы, а также высокая зависимость реализации мероприятий Муниципальной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мероприятий;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3)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бюджета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 xml:space="preserve">Реализации Муниципальной программы угрожают следующие риски, которые связаны с изменениями внешней среды и которыми невозможно </w:t>
      </w:r>
      <w:proofErr w:type="gramStart"/>
      <w:r w:rsidRPr="00C90F7D">
        <w:rPr>
          <w:rFonts w:ascii="Times New Roman" w:eastAsia="Times New Roman" w:hAnsi="Times New Roman" w:cs="Times New Roman"/>
          <w:sz w:val="16"/>
          <w:szCs w:val="16"/>
        </w:rPr>
        <w:t>управлять</w:t>
      </w:r>
      <w:proofErr w:type="gramEnd"/>
      <w:r w:rsidRPr="00C90F7D">
        <w:rPr>
          <w:rFonts w:ascii="Times New Roman" w:eastAsia="Times New Roman" w:hAnsi="Times New Roman" w:cs="Times New Roman"/>
          <w:sz w:val="16"/>
          <w:szCs w:val="16"/>
        </w:rPr>
        <w:t xml:space="preserve"> в рамках реализации программы: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 такой риск для реализации Муниципальной программы может быть качественно оценен как высокий;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ухудшению состояния жилищного фонда, а также потребовать концентрации средств федерального бюджета на преодоление последствий таких катастроф. На качественном уровне такой риск для Муниципальной программы можно оценить как умеренный.</w:t>
      </w:r>
    </w:p>
    <w:p w:rsidR="00C90F7D" w:rsidRPr="00C90F7D" w:rsidRDefault="00C90F7D" w:rsidP="00C90F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90F7D">
        <w:rPr>
          <w:rFonts w:ascii="Times New Roman" w:eastAsia="Times New Roman" w:hAnsi="Times New Roman" w:cs="Times New Roman"/>
          <w:sz w:val="16"/>
          <w:szCs w:val="16"/>
        </w:rPr>
        <w:t>В целях минимизации указанных рисков будет создана эффективная система управления Муниципальной программой.</w:t>
      </w:r>
    </w:p>
    <w:p w:rsidR="007D76E5" w:rsidRDefault="007D76E5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7D76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32C0D" w:rsidRDefault="00D32C0D" w:rsidP="008531C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16"/>
          <w:szCs w:val="16"/>
        </w:rPr>
        <w:sectPr w:rsidR="00D32C0D" w:rsidSect="00D32C0D">
          <w:pgSz w:w="11906" w:h="16838"/>
          <w:pgMar w:top="426" w:right="850" w:bottom="1134" w:left="709" w:header="708" w:footer="708" w:gutter="0"/>
          <w:cols w:space="708"/>
          <w:docGrid w:linePitch="360"/>
        </w:sectPr>
      </w:pPr>
    </w:p>
    <w:p w:rsidR="005665AA" w:rsidRPr="005665AA" w:rsidRDefault="007D76E5" w:rsidP="005665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5665AA">
        <w:rPr>
          <w:rFonts w:ascii="Times New Roman" w:eastAsia="Times New Roman" w:hAnsi="Times New Roman" w:cs="Times New Roman"/>
          <w:b/>
          <w:sz w:val="16"/>
          <w:szCs w:val="16"/>
        </w:rPr>
        <w:lastRenderedPageBreak/>
        <w:t>Целевые показатели муниципаль</w:t>
      </w:r>
      <w:r w:rsidR="009B0BDE" w:rsidRPr="005665AA">
        <w:rPr>
          <w:rFonts w:ascii="Times New Roman" w:eastAsia="Times New Roman" w:hAnsi="Times New Roman" w:cs="Times New Roman"/>
          <w:b/>
          <w:sz w:val="16"/>
          <w:szCs w:val="16"/>
        </w:rPr>
        <w:t>ной программы</w:t>
      </w:r>
      <w:r w:rsidR="005665AA" w:rsidRPr="005665AA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="005665AA" w:rsidRPr="005665AA">
        <w:rPr>
          <w:rFonts w:ascii="Times New Roman" w:eastAsia="Times New Roman" w:hAnsi="Times New Roman" w:cs="Times New Roman"/>
          <w:b/>
          <w:bCs/>
          <w:sz w:val="16"/>
          <w:szCs w:val="16"/>
        </w:rPr>
        <w:t>«Жилище»</w:t>
      </w:r>
    </w:p>
    <w:p w:rsidR="008C17F9" w:rsidRPr="007A560B" w:rsidRDefault="008C17F9" w:rsidP="005665A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7D76E5" w:rsidRPr="008B44B8" w:rsidRDefault="007D76E5" w:rsidP="007D76E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531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3"/>
        <w:gridCol w:w="1144"/>
        <w:gridCol w:w="1701"/>
        <w:gridCol w:w="851"/>
        <w:gridCol w:w="851"/>
        <w:gridCol w:w="964"/>
        <w:gridCol w:w="964"/>
        <w:gridCol w:w="964"/>
        <w:gridCol w:w="964"/>
        <w:gridCol w:w="964"/>
        <w:gridCol w:w="2275"/>
        <w:gridCol w:w="3395"/>
      </w:tblGrid>
      <w:tr w:rsidR="000E2353" w:rsidRPr="00FF7822" w:rsidTr="0021296E">
        <w:tc>
          <w:tcPr>
            <w:tcW w:w="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Наименование целевых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Тип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(по ОКЕИ)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Базовое значение *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Планируемое значение по годам реализации программы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CA723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Ответственный</w:t>
            </w:r>
            <w:proofErr w:type="gramEnd"/>
            <w:r w:rsidRPr="00FF78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F7822">
              <w:rPr>
                <w:rFonts w:ascii="Times New Roman" w:hAnsi="Times New Roman" w:cs="Times New Roman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Номер подпрограммы, мероприятий, оказывающих  влияние на достижение показателя</w:t>
            </w:r>
          </w:p>
          <w:p w:rsidR="00FF7822" w:rsidRPr="00FF7822" w:rsidRDefault="00FF7822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96E" w:rsidRPr="00FF7822" w:rsidTr="0021296E">
        <w:tc>
          <w:tcPr>
            <w:tcW w:w="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CA7236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CA7236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CA7236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CA7236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CA7236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2025 </w:t>
            </w:r>
          </w:p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  <w:p w:rsidR="00CA7236" w:rsidRPr="00CA7236" w:rsidRDefault="00CA7236" w:rsidP="00CA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A72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CA7236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CA7236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96E" w:rsidRPr="00FF7822" w:rsidTr="0021296E"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CA7236" w:rsidRPr="00FF7822" w:rsidTr="000E2353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7822" w:rsidRPr="000E2353" w:rsidRDefault="00FF7822" w:rsidP="00D656E0">
            <w:pPr>
              <w:pStyle w:val="ConsPlusNormal"/>
              <w:ind w:left="502"/>
              <w:rPr>
                <w:rFonts w:ascii="Times New Roman" w:hAnsi="Times New Roman" w:cs="Times New Roman"/>
                <w:sz w:val="16"/>
                <w:szCs w:val="16"/>
              </w:rPr>
            </w:pPr>
            <w:r w:rsidRPr="000E235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1. </w:t>
            </w:r>
            <w:r w:rsidR="000E2353" w:rsidRPr="000E235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Создание условий для ввода 0,038 млн. кв. м жилья до 2027 года</w:t>
            </w:r>
          </w:p>
        </w:tc>
      </w:tr>
      <w:tr w:rsidR="0021296E" w:rsidRPr="00FF7822" w:rsidTr="0021296E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36" w:rsidRPr="00FF7822" w:rsidRDefault="00CA7236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36" w:rsidRPr="00FF7822" w:rsidRDefault="00CA7236" w:rsidP="00D656E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Объем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36" w:rsidRPr="00FF7822" w:rsidRDefault="00CA7236" w:rsidP="00793E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Указ ПРФ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0E2353" w:rsidRDefault="00CA7236" w:rsidP="007D76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35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млн.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0E2353" w:rsidRDefault="00CA7236" w:rsidP="007D76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353">
              <w:rPr>
                <w:rFonts w:ascii="Times New Roman" w:hAnsi="Times New Roman" w:cs="Times New Roman"/>
                <w:sz w:val="16"/>
                <w:szCs w:val="16"/>
              </w:rPr>
              <w:t>0,005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0E2353" w:rsidRDefault="000E2353" w:rsidP="007D76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0E2353" w:rsidRDefault="000E2353" w:rsidP="000E2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0E2353" w:rsidRDefault="000E2353" w:rsidP="000E2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0E2353" w:rsidRDefault="003145EC" w:rsidP="000E2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0E2353" w:rsidRDefault="003145EC" w:rsidP="000E23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2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FF7822" w:rsidRDefault="00CA7236" w:rsidP="00CA723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CA8">
              <w:rPr>
                <w:rFonts w:ascii="Times New Roman" w:hAnsi="Times New Roman" w:cs="Times New Roman"/>
                <w:sz w:val="16"/>
                <w:szCs w:val="16"/>
              </w:rPr>
              <w:t>Отдел архитектуры и градостроительства администрации городского округа Лотошино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236" w:rsidRPr="00FF7822" w:rsidRDefault="00CA7236" w:rsidP="008B44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eastAsia="Times New Roman" w:hAnsi="Times New Roman" w:cs="Times New Roman"/>
                <w:sz w:val="16"/>
                <w:szCs w:val="16"/>
              </w:rPr>
              <w:t>1.01.01</w:t>
            </w:r>
          </w:p>
          <w:p w:rsidR="00CA7236" w:rsidRPr="00FF7822" w:rsidRDefault="00CA7236" w:rsidP="008B44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eastAsia="Times New Roman" w:hAnsi="Times New Roman" w:cs="Times New Roman"/>
                <w:sz w:val="16"/>
                <w:szCs w:val="16"/>
              </w:rPr>
              <w:t>1.01.02</w:t>
            </w:r>
          </w:p>
          <w:p w:rsidR="00CA7236" w:rsidRPr="00FF7822" w:rsidRDefault="00CA7236" w:rsidP="008B44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eastAsia="Times New Roman" w:hAnsi="Times New Roman" w:cs="Times New Roman"/>
                <w:sz w:val="16"/>
                <w:szCs w:val="16"/>
              </w:rPr>
              <w:t>1.01.03</w:t>
            </w:r>
          </w:p>
          <w:p w:rsidR="00CA7236" w:rsidRPr="00FF7822" w:rsidRDefault="00CA7236" w:rsidP="008B44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eastAsia="Times New Roman" w:hAnsi="Times New Roman" w:cs="Times New Roman"/>
                <w:sz w:val="16"/>
                <w:szCs w:val="16"/>
              </w:rPr>
              <w:t>1.01.04</w:t>
            </w:r>
          </w:p>
          <w:p w:rsidR="00CA7236" w:rsidRPr="00FF7822" w:rsidRDefault="00CA7236" w:rsidP="008B44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eastAsia="Times New Roman" w:hAnsi="Times New Roman" w:cs="Times New Roman"/>
                <w:sz w:val="16"/>
                <w:szCs w:val="16"/>
              </w:rPr>
              <w:t>1.03.03</w:t>
            </w:r>
          </w:p>
          <w:p w:rsidR="00CA7236" w:rsidRPr="00FF7822" w:rsidRDefault="00CA7236" w:rsidP="008B44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eastAsia="Times New Roman" w:hAnsi="Times New Roman" w:cs="Times New Roman"/>
                <w:sz w:val="16"/>
                <w:szCs w:val="16"/>
              </w:rPr>
              <w:t>1.04.02</w:t>
            </w:r>
          </w:p>
          <w:p w:rsidR="00CA7236" w:rsidRPr="00FF7822" w:rsidRDefault="00CA7236" w:rsidP="008B44B8">
            <w:pPr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eastAsia="Times New Roman" w:hAnsi="Times New Roman" w:cs="Times New Roman"/>
                <w:sz w:val="16"/>
                <w:szCs w:val="16"/>
              </w:rPr>
              <w:t>1.04.03</w:t>
            </w:r>
          </w:p>
        </w:tc>
      </w:tr>
      <w:tr w:rsidR="00CA7236" w:rsidRPr="00FF7822" w:rsidTr="0021296E">
        <w:trPr>
          <w:trHeight w:val="403"/>
        </w:trPr>
        <w:tc>
          <w:tcPr>
            <w:tcW w:w="15310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22" w:rsidRPr="0021296E" w:rsidRDefault="00FF7822" w:rsidP="0021296E">
            <w:pPr>
              <w:pStyle w:val="ConsPlusNormal"/>
              <w:ind w:left="502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2. </w:t>
            </w:r>
            <w:r w:rsidR="008B44B8" w:rsidRPr="008B44B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Улучшение жилищных условий не менее </w:t>
            </w:r>
            <w:r w:rsidR="003145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0,006</w:t>
            </w:r>
            <w:r w:rsidR="008B44B8" w:rsidRPr="008B44B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тыс. семей ежегодно к 2027 году</w:t>
            </w:r>
          </w:p>
        </w:tc>
      </w:tr>
      <w:tr w:rsidR="0021296E" w:rsidRPr="00FF7822" w:rsidTr="0021296E"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B8" w:rsidRPr="00FF7822" w:rsidRDefault="008B44B8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B8" w:rsidRPr="00FF7822" w:rsidRDefault="008B44B8" w:rsidP="00CA7236">
            <w:pPr>
              <w:pStyle w:val="ConsPlusNormal"/>
              <w:ind w:right="-6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B8" w:rsidRPr="00FF7822" w:rsidRDefault="00830A7D" w:rsidP="00424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>
              <w:r w:rsidR="008B44B8" w:rsidRPr="00FF7822">
                <w:rPr>
                  <w:rFonts w:ascii="Times New Roman" w:hAnsi="Times New Roman" w:cs="Times New Roman"/>
                  <w:sz w:val="16"/>
                  <w:szCs w:val="16"/>
                </w:rPr>
                <w:t>Указ</w:t>
              </w:r>
            </w:hyperlink>
            <w:r w:rsidR="008B44B8" w:rsidRPr="00FF7822">
              <w:rPr>
                <w:rFonts w:ascii="Times New Roman" w:hAnsi="Times New Roman" w:cs="Times New Roman"/>
                <w:sz w:val="16"/>
                <w:szCs w:val="16"/>
              </w:rPr>
              <w:t xml:space="preserve"> ПРФ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8B44B8" w:rsidP="007D76E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семей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8B44B8" w:rsidP="007D76E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8B44B8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8B44B8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8B44B8" w:rsidP="00D656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3145EC" w:rsidP="007D76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3145EC" w:rsidP="007D76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4B8" w:rsidRPr="00FF7822" w:rsidRDefault="000E2353" w:rsidP="000E235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83CA8">
              <w:rPr>
                <w:rFonts w:ascii="Times New Roman" w:hAnsi="Times New Roman" w:cs="Times New Roman"/>
                <w:sz w:val="16"/>
                <w:szCs w:val="16"/>
              </w:rPr>
              <w:t>Сектор по жилью и субсидиям администрации городского округа Лотошино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4B8" w:rsidRPr="00FF7822" w:rsidRDefault="008B44B8" w:rsidP="008B44B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2.01.01</w:t>
            </w:r>
          </w:p>
          <w:p w:rsidR="008B44B8" w:rsidRPr="00FF7822" w:rsidRDefault="008B44B8" w:rsidP="008B44B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3.01.01</w:t>
            </w:r>
          </w:p>
          <w:p w:rsidR="008B44B8" w:rsidRPr="00FF7822" w:rsidRDefault="008B44B8" w:rsidP="00D656E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B44B8" w:rsidRPr="00FF7822" w:rsidRDefault="008B44B8" w:rsidP="00D656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F7822" w:rsidRDefault="00FF7822" w:rsidP="009B0BDE">
      <w:pPr>
        <w:spacing w:after="0" w:line="240" w:lineRule="auto"/>
      </w:pPr>
    </w:p>
    <w:p w:rsidR="0021296E" w:rsidRDefault="0021296E" w:rsidP="002129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1296E" w:rsidRDefault="0021296E" w:rsidP="002129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665AA" w:rsidRPr="005665AA" w:rsidRDefault="009B0BDE" w:rsidP="005665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5665AA">
        <w:rPr>
          <w:rFonts w:ascii="Times New Roman" w:eastAsia="Times New Roman" w:hAnsi="Times New Roman" w:cs="Times New Roman"/>
          <w:b/>
          <w:sz w:val="16"/>
          <w:szCs w:val="16"/>
        </w:rPr>
        <w:t>Методика расчета значений ц</w:t>
      </w:r>
      <w:r w:rsidR="00B92A9A" w:rsidRPr="005665AA">
        <w:rPr>
          <w:rFonts w:ascii="Times New Roman" w:eastAsia="Times New Roman" w:hAnsi="Times New Roman" w:cs="Times New Roman"/>
          <w:b/>
          <w:sz w:val="16"/>
          <w:szCs w:val="16"/>
        </w:rPr>
        <w:t xml:space="preserve">елевых показателей </w:t>
      </w:r>
      <w:r w:rsidRPr="005665AA">
        <w:rPr>
          <w:rFonts w:ascii="Times New Roman" w:eastAsia="Times New Roman" w:hAnsi="Times New Roman" w:cs="Times New Roman"/>
          <w:b/>
          <w:sz w:val="16"/>
          <w:szCs w:val="16"/>
        </w:rPr>
        <w:t>муниципальной программы</w:t>
      </w:r>
      <w:r w:rsidR="005665AA" w:rsidRPr="005665AA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="005665AA" w:rsidRPr="005665AA">
        <w:rPr>
          <w:rFonts w:ascii="Times New Roman" w:eastAsia="Times New Roman" w:hAnsi="Times New Roman" w:cs="Times New Roman"/>
          <w:b/>
          <w:bCs/>
          <w:sz w:val="16"/>
          <w:szCs w:val="16"/>
        </w:rPr>
        <w:t>«Жилище»</w:t>
      </w:r>
    </w:p>
    <w:p w:rsidR="00D32C0D" w:rsidRDefault="00D32C0D" w:rsidP="005665A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26B52" w:rsidRPr="00E26B52" w:rsidRDefault="00E26B52" w:rsidP="00E26B5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22"/>
        <w:gridCol w:w="2894"/>
        <w:gridCol w:w="1471"/>
        <w:gridCol w:w="3827"/>
        <w:gridCol w:w="3119"/>
        <w:gridCol w:w="2977"/>
      </w:tblGrid>
      <w:tr w:rsidR="002E3B35" w:rsidRPr="00D32C0D" w:rsidTr="0021296E">
        <w:trPr>
          <w:trHeight w:val="276"/>
        </w:trPr>
        <w:tc>
          <w:tcPr>
            <w:tcW w:w="1022" w:type="dxa"/>
          </w:tcPr>
          <w:p w:rsidR="002E3B35" w:rsidRPr="002E3B35" w:rsidRDefault="002E3B35" w:rsidP="002E3B3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B35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2E3B3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proofErr w:type="gramStart"/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94" w:type="dxa"/>
          </w:tcPr>
          <w:p w:rsidR="002E3B35" w:rsidRPr="002E3B35" w:rsidRDefault="002E3B35" w:rsidP="002E3B3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71" w:type="dxa"/>
          </w:tcPr>
          <w:p w:rsidR="002E3B35" w:rsidRPr="002E3B35" w:rsidRDefault="002E3B35" w:rsidP="002E3B3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827" w:type="dxa"/>
          </w:tcPr>
          <w:p w:rsidR="002E3B35" w:rsidRPr="002E3B35" w:rsidRDefault="002E3B35" w:rsidP="002E3B3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Порядок расчета</w:t>
            </w:r>
          </w:p>
        </w:tc>
        <w:tc>
          <w:tcPr>
            <w:tcW w:w="3119" w:type="dxa"/>
          </w:tcPr>
          <w:p w:rsidR="002E3B35" w:rsidRPr="002E3B35" w:rsidRDefault="002E3B35" w:rsidP="002E3B3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2E3B35" w:rsidRPr="002E3B35" w:rsidRDefault="002E3B35" w:rsidP="002E3B3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B35">
              <w:rPr>
                <w:rFonts w:ascii="Times New Roman" w:hAnsi="Times New Roman" w:cs="Times New Roman"/>
                <w:sz w:val="16"/>
                <w:szCs w:val="16"/>
              </w:rPr>
              <w:t>Периодичность представления</w:t>
            </w:r>
          </w:p>
        </w:tc>
      </w:tr>
      <w:tr w:rsidR="00D32C0D" w:rsidRPr="00D32C0D" w:rsidTr="0021296E">
        <w:trPr>
          <w:trHeight w:val="28"/>
        </w:trPr>
        <w:tc>
          <w:tcPr>
            <w:tcW w:w="1022" w:type="dxa"/>
            <w:vAlign w:val="center"/>
          </w:tcPr>
          <w:p w:rsidR="00D32C0D" w:rsidRPr="00D32C0D" w:rsidRDefault="00D32C0D" w:rsidP="0021296E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94" w:type="dxa"/>
          </w:tcPr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1" w:type="dxa"/>
          </w:tcPr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827" w:type="dxa"/>
          </w:tcPr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7" w:type="dxa"/>
          </w:tcPr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32C0D" w:rsidRPr="00D32C0D" w:rsidTr="0021296E">
        <w:trPr>
          <w:trHeight w:val="250"/>
        </w:trPr>
        <w:tc>
          <w:tcPr>
            <w:tcW w:w="1022" w:type="dxa"/>
          </w:tcPr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94" w:type="dxa"/>
          </w:tcPr>
          <w:p w:rsidR="00D32C0D" w:rsidRPr="00D32C0D" w:rsidRDefault="002E3B35" w:rsidP="00D656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Объем жилищного строительства</w:t>
            </w:r>
          </w:p>
        </w:tc>
        <w:tc>
          <w:tcPr>
            <w:tcW w:w="1471" w:type="dxa"/>
          </w:tcPr>
          <w:p w:rsidR="00D32C0D" w:rsidRPr="00D32C0D" w:rsidRDefault="002E3B35" w:rsidP="00D65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</w:t>
            </w:r>
            <w:r w:rsidRPr="000E235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лн. кв. м</w:t>
            </w:r>
          </w:p>
        </w:tc>
        <w:tc>
          <w:tcPr>
            <w:tcW w:w="3827" w:type="dxa"/>
          </w:tcPr>
          <w:p w:rsidR="00D32C0D" w:rsidRPr="00D32C0D" w:rsidRDefault="00CD4A26" w:rsidP="00CD4A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D4A26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представляет собой общую площадь жилых помещений во введенных в эксплуатацию жилых и нежилых зданиях, жилых домах, которая </w:t>
            </w:r>
            <w:r w:rsidR="002E3B35" w:rsidRPr="002E3B35">
              <w:rPr>
                <w:rFonts w:ascii="Times New Roman" w:hAnsi="Times New Roman" w:cs="Times New Roman"/>
                <w:sz w:val="16"/>
                <w:szCs w:val="16"/>
              </w:rPr>
              <w:t>определяется как сумма площадей всех частей жилых помещений,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площадей лоджий, балконов, веранд, террас, подсчитываемых с соответствующими понижающими коэффициентами, а также жилых и</w:t>
            </w:r>
            <w:proofErr w:type="gramEnd"/>
            <w:r w:rsidR="002E3B35" w:rsidRPr="002E3B35">
              <w:rPr>
                <w:rFonts w:ascii="Times New Roman" w:hAnsi="Times New Roman" w:cs="Times New Roman"/>
                <w:sz w:val="16"/>
                <w:szCs w:val="16"/>
              </w:rPr>
              <w:t xml:space="preserve"> подсобных помещений в построенных населением индивидуальных жилых домах.</w:t>
            </w:r>
          </w:p>
        </w:tc>
        <w:tc>
          <w:tcPr>
            <w:tcW w:w="3119" w:type="dxa"/>
          </w:tcPr>
          <w:p w:rsidR="00D32C0D" w:rsidRPr="00D32C0D" w:rsidRDefault="00D32C0D" w:rsidP="001E6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Статистические отчеты Московской области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32C0D" w:rsidRPr="00D32C0D" w:rsidRDefault="00EC1409" w:rsidP="00D65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Ежеквартально</w:t>
            </w:r>
          </w:p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2C0D" w:rsidRPr="00D32C0D" w:rsidTr="0021296E">
        <w:trPr>
          <w:trHeight w:val="332"/>
        </w:trPr>
        <w:tc>
          <w:tcPr>
            <w:tcW w:w="1022" w:type="dxa"/>
          </w:tcPr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94" w:type="dxa"/>
          </w:tcPr>
          <w:p w:rsidR="00D32C0D" w:rsidRPr="00D32C0D" w:rsidRDefault="00EC1409" w:rsidP="00D656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7822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1471" w:type="dxa"/>
          </w:tcPr>
          <w:p w:rsidR="00D32C0D" w:rsidRPr="00D32C0D" w:rsidRDefault="00CD4A26" w:rsidP="00D65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семей</w:t>
            </w:r>
          </w:p>
        </w:tc>
        <w:tc>
          <w:tcPr>
            <w:tcW w:w="3827" w:type="dxa"/>
          </w:tcPr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При расчете значения целевого показателя применяются следующие данные: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количество семей, купивших жилое помещение по договорам купли-продажи,</w:t>
            </w:r>
            <w:r w:rsidR="007A5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зарегистрировавших право собственности на основании договора участия в</w:t>
            </w:r>
            <w:r w:rsidR="007A5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долевом строительстве;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количество семей, построивших индивидуальный жилой дом за счет</w:t>
            </w:r>
            <w:r w:rsidR="007A5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собственных и (или) заемных средств;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семей, получивших жилое помещение по договорам </w:t>
            </w:r>
            <w:proofErr w:type="gramStart"/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социального</w:t>
            </w:r>
            <w:proofErr w:type="gramEnd"/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найма;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семей, арендовавших жилье на длительный срок </w:t>
            </w:r>
            <w:proofErr w:type="gramStart"/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7A560B">
              <w:rPr>
                <w:rFonts w:ascii="Times New Roman" w:hAnsi="Times New Roman" w:cs="Times New Roman"/>
                <w:sz w:val="16"/>
                <w:szCs w:val="16"/>
              </w:rPr>
              <w:t xml:space="preserve"> рыночных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условиях</w:t>
            </w:r>
            <w:proofErr w:type="gramEnd"/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количество семей, переселенных из аварийного жилищного фонда;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 за счет проведения</w:t>
            </w:r>
            <w:r w:rsidR="007A5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капитального ремонта общего имущества в многоквартирных домах;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 за счет регистрации прав</w:t>
            </w:r>
            <w:r w:rsidR="007A5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собственности на жилое помещение на основании справки о полной выплате</w:t>
            </w:r>
          </w:p>
          <w:p w:rsidR="00EC1409" w:rsidRPr="007A560B" w:rsidRDefault="00EC1409" w:rsidP="007A5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паевого взноса членом жилищного, жилищно-строительного, иного</w:t>
            </w:r>
            <w:r w:rsidR="007A5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560B">
              <w:rPr>
                <w:rFonts w:ascii="Times New Roman" w:hAnsi="Times New Roman" w:cs="Times New Roman"/>
                <w:sz w:val="16"/>
                <w:szCs w:val="16"/>
              </w:rPr>
              <w:t>кооператива</w:t>
            </w:r>
          </w:p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D32C0D" w:rsidRPr="00D32C0D" w:rsidRDefault="00D32C0D" w:rsidP="001E6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32C0D">
              <w:rPr>
                <w:rFonts w:ascii="Times New Roman" w:hAnsi="Times New Roman" w:cs="Times New Roman"/>
                <w:sz w:val="16"/>
                <w:szCs w:val="16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EC1409" w:rsidRPr="00D32C0D" w:rsidRDefault="00EC1409" w:rsidP="00EC14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Ежеквартально</w:t>
            </w:r>
          </w:p>
          <w:p w:rsidR="00D32C0D" w:rsidRPr="00D32C0D" w:rsidRDefault="00D32C0D" w:rsidP="00D65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</w:tbl>
    <w:p w:rsidR="00B92A9A" w:rsidRDefault="00B92A9A" w:rsidP="00D32C0D">
      <w:pPr>
        <w:pStyle w:val="ConsPlusNormal"/>
        <w:widowControl/>
        <w:spacing w:before="120" w:after="120"/>
        <w:ind w:firstLine="500"/>
        <w:jc w:val="both"/>
        <w:outlineLvl w:val="1"/>
      </w:pPr>
    </w:p>
    <w:p w:rsidR="00B92A9A" w:rsidRPr="00B92A9A" w:rsidRDefault="00B92A9A" w:rsidP="00B92A9A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92A9A">
        <w:rPr>
          <w:rFonts w:ascii="Times New Roman" w:eastAsia="Times New Roman" w:hAnsi="Times New Roman" w:cs="Times New Roman"/>
          <w:b/>
          <w:sz w:val="16"/>
          <w:szCs w:val="16"/>
        </w:rPr>
        <w:t>Методика определения результатов выполнения мероприятий</w:t>
      </w:r>
      <w:r w:rsidR="005665AA" w:rsidRPr="005665AA">
        <w:rPr>
          <w:rFonts w:ascii="Times New Roman" w:eastAsia="Times New Roman" w:hAnsi="Times New Roman" w:cs="Times New Roman"/>
          <w:b/>
          <w:sz w:val="16"/>
          <w:szCs w:val="16"/>
        </w:rPr>
        <w:t xml:space="preserve"> муниципальной программы </w:t>
      </w:r>
      <w:r w:rsidR="005665AA" w:rsidRPr="005665AA">
        <w:rPr>
          <w:rFonts w:ascii="Times New Roman" w:eastAsia="Times New Roman" w:hAnsi="Times New Roman" w:cs="Times New Roman"/>
          <w:b/>
          <w:bCs/>
          <w:sz w:val="16"/>
          <w:szCs w:val="16"/>
        </w:rPr>
        <w:t>«Жилище»</w:t>
      </w:r>
    </w:p>
    <w:p w:rsidR="00B92A9A" w:rsidRDefault="00B92A9A" w:rsidP="00B9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65AA" w:rsidRPr="00B92A9A" w:rsidRDefault="005665AA" w:rsidP="00B9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9"/>
        <w:tblW w:w="0" w:type="auto"/>
        <w:tblLayout w:type="fixed"/>
        <w:tblLook w:val="04A0"/>
      </w:tblPr>
      <w:tblGrid>
        <w:gridCol w:w="534"/>
        <w:gridCol w:w="1370"/>
        <w:gridCol w:w="1370"/>
        <w:gridCol w:w="1370"/>
        <w:gridCol w:w="3686"/>
        <w:gridCol w:w="1134"/>
        <w:gridCol w:w="5040"/>
      </w:tblGrid>
      <w:tr w:rsidR="00B92A9A" w:rsidRPr="00B92A9A" w:rsidTr="00912C59">
        <w:tc>
          <w:tcPr>
            <w:tcW w:w="5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proofErr w:type="spellStart"/>
            <w:proofErr w:type="gramStart"/>
            <w:r w:rsidRPr="00B92A9A">
              <w:rPr>
                <w:rFonts w:eastAsiaTheme="minorEastAsia"/>
                <w:sz w:val="16"/>
                <w:szCs w:val="16"/>
              </w:rPr>
              <w:t>п</w:t>
            </w:r>
            <w:proofErr w:type="spellEnd"/>
            <w:proofErr w:type="gramEnd"/>
            <w:r w:rsidRPr="00B92A9A">
              <w:rPr>
                <w:rFonts w:eastAsiaTheme="minorEastAsia"/>
                <w:sz w:val="16"/>
                <w:szCs w:val="16"/>
              </w:rPr>
              <w:t>/</w:t>
            </w:r>
            <w:proofErr w:type="spellStart"/>
            <w:r w:rsidRPr="00B92A9A">
              <w:rPr>
                <w:rFonts w:eastAsiaTheme="minorEastAsi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№ подпрограммы XX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№ основного мероприятия YY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№ мероприятия ZZ</w:t>
            </w:r>
          </w:p>
        </w:tc>
        <w:tc>
          <w:tcPr>
            <w:tcW w:w="3686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Наименование результата</w:t>
            </w:r>
          </w:p>
        </w:tc>
        <w:tc>
          <w:tcPr>
            <w:tcW w:w="11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Единица измерения</w:t>
            </w:r>
          </w:p>
        </w:tc>
        <w:tc>
          <w:tcPr>
            <w:tcW w:w="504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Порядок определения значений</w:t>
            </w:r>
          </w:p>
        </w:tc>
      </w:tr>
      <w:tr w:rsidR="00B92A9A" w:rsidRPr="00B92A9A" w:rsidTr="00912C59">
        <w:tc>
          <w:tcPr>
            <w:tcW w:w="5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3686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504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7</w:t>
            </w:r>
          </w:p>
        </w:tc>
      </w:tr>
      <w:tr w:rsidR="00B92A9A" w:rsidRPr="00B92A9A" w:rsidTr="00912C59">
        <w:tc>
          <w:tcPr>
            <w:tcW w:w="5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01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03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03</w:t>
            </w:r>
          </w:p>
        </w:tc>
        <w:tc>
          <w:tcPr>
            <w:tcW w:w="3686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proofErr w:type="gramStart"/>
            <w:r w:rsidRPr="00B92A9A">
              <w:rPr>
                <w:rFonts w:eastAsiaTheme="minorEastAsia"/>
                <w:sz w:val="16"/>
                <w:szCs w:val="16"/>
              </w:rPr>
              <w:t>Количество уведомлений о соответствии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(несоответствии) указанных в уведомлении о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планируемом строительстве параметров объекта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ИЖС или садового дома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установленным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параметрам и допустимости размещения объекта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ИЖС или садового дома на земельном участке,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уведомлений о соответствии (несоответствии)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построенных или реконструированных объектов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ИЖС или садового дома требованиям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законодательства о градостроительной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деятельности Российской Федерации</w:t>
            </w:r>
            <w:proofErr w:type="gramEnd"/>
          </w:p>
        </w:tc>
        <w:tc>
          <w:tcPr>
            <w:tcW w:w="11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штук</w:t>
            </w:r>
          </w:p>
        </w:tc>
        <w:tc>
          <w:tcPr>
            <w:tcW w:w="504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При расчете значения показателя применяются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следующие данные:</w:t>
            </w:r>
          </w:p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а) количество уведомлений о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соответствии</w:t>
            </w:r>
            <w:r w:rsidR="002A439B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дома на земельном участке;</w:t>
            </w:r>
          </w:p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б) количество уведомлений о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соответствии (несоответствии) построенных или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реконструированных объектов ИЖС или садового дома требованиям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законодательства о градостроительной деятельности</w:t>
            </w:r>
          </w:p>
        </w:tc>
      </w:tr>
      <w:tr w:rsidR="00B92A9A" w:rsidRPr="00B92A9A" w:rsidTr="00912C59">
        <w:tc>
          <w:tcPr>
            <w:tcW w:w="5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01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04</w:t>
            </w:r>
          </w:p>
        </w:tc>
        <w:tc>
          <w:tcPr>
            <w:tcW w:w="1370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02</w:t>
            </w:r>
          </w:p>
        </w:tc>
        <w:tc>
          <w:tcPr>
            <w:tcW w:w="3686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Количество земельных участков, обеспеченных комплексной инфраструктурой</w:t>
            </w:r>
          </w:p>
        </w:tc>
        <w:tc>
          <w:tcPr>
            <w:tcW w:w="1134" w:type="dxa"/>
          </w:tcPr>
          <w:p w:rsidR="00B92A9A" w:rsidRPr="00B92A9A" w:rsidRDefault="00B92A9A" w:rsidP="005665A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штук</w:t>
            </w:r>
          </w:p>
        </w:tc>
        <w:tc>
          <w:tcPr>
            <w:tcW w:w="5040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bookmarkStart w:id="2" w:name="_GoBack"/>
            <w:bookmarkEnd w:id="2"/>
            <w:r w:rsidRPr="00B92A9A">
              <w:rPr>
                <w:rFonts w:eastAsiaTheme="minorEastAsia"/>
                <w:sz w:val="16"/>
                <w:szCs w:val="16"/>
              </w:rPr>
              <w:t>Значение показателя определяется данными о количестве обеспеченных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</w:tr>
      <w:tr w:rsidR="00B92A9A" w:rsidRPr="00B92A9A" w:rsidTr="00912C59">
        <w:tc>
          <w:tcPr>
            <w:tcW w:w="534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01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04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03</w:t>
            </w:r>
          </w:p>
        </w:tc>
        <w:tc>
          <w:tcPr>
            <w:tcW w:w="3686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Количество земельных участков, обеспеченных комплексной инфраструктурой</w:t>
            </w:r>
          </w:p>
        </w:tc>
        <w:tc>
          <w:tcPr>
            <w:tcW w:w="1134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штук</w:t>
            </w:r>
          </w:p>
        </w:tc>
        <w:tc>
          <w:tcPr>
            <w:tcW w:w="5040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Значение показателя определяется данными о количестве обеспеченных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Московской области</w:t>
            </w:r>
          </w:p>
        </w:tc>
      </w:tr>
      <w:tr w:rsidR="00B92A9A" w:rsidRPr="00B92A9A" w:rsidTr="00912C59">
        <w:tc>
          <w:tcPr>
            <w:tcW w:w="534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02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01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01</w:t>
            </w:r>
          </w:p>
        </w:tc>
        <w:tc>
          <w:tcPr>
            <w:tcW w:w="3686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Количество молодых семей, получивших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 xml:space="preserve">свидетельство о праве на получение </w:t>
            </w:r>
            <w:proofErr w:type="gramStart"/>
            <w:r w:rsidRPr="00B92A9A">
              <w:rPr>
                <w:rFonts w:eastAsiaTheme="minorEastAsia"/>
                <w:sz w:val="16"/>
                <w:szCs w:val="16"/>
              </w:rPr>
              <w:t>социальной</w:t>
            </w:r>
            <w:proofErr w:type="gramEnd"/>
          </w:p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выплаты</w:t>
            </w:r>
          </w:p>
        </w:tc>
        <w:tc>
          <w:tcPr>
            <w:tcW w:w="1134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семья</w:t>
            </w:r>
          </w:p>
        </w:tc>
        <w:tc>
          <w:tcPr>
            <w:tcW w:w="5040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Значение показателя определяется данными о количестве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выданных свидетельств</w:t>
            </w:r>
            <w:r w:rsidR="005665AA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участникам подпрограммы II«Обеспечение жильем молодых семей»</w:t>
            </w:r>
          </w:p>
        </w:tc>
      </w:tr>
      <w:tr w:rsidR="00B92A9A" w:rsidRPr="00B92A9A" w:rsidTr="00912C59">
        <w:tc>
          <w:tcPr>
            <w:tcW w:w="534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03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01</w:t>
            </w:r>
          </w:p>
        </w:tc>
        <w:tc>
          <w:tcPr>
            <w:tcW w:w="1370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01</w:t>
            </w:r>
          </w:p>
        </w:tc>
        <w:tc>
          <w:tcPr>
            <w:tcW w:w="3686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</w:t>
            </w:r>
          </w:p>
        </w:tc>
        <w:tc>
          <w:tcPr>
            <w:tcW w:w="1134" w:type="dxa"/>
          </w:tcPr>
          <w:p w:rsidR="00B92A9A" w:rsidRPr="00B92A9A" w:rsidRDefault="00B92A9A" w:rsidP="002A439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человек</w:t>
            </w:r>
          </w:p>
        </w:tc>
        <w:tc>
          <w:tcPr>
            <w:tcW w:w="5040" w:type="dxa"/>
          </w:tcPr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Значение показателя определяется данными о расходовании</w:t>
            </w:r>
            <w:r w:rsidR="002A439B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субвенций из бюджета</w:t>
            </w:r>
            <w:r w:rsidR="002A439B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Московской области на обеспечение</w:t>
            </w:r>
            <w:r w:rsidR="002A439B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предоставления жилых помещений детям-сиротам и детям,</w:t>
            </w:r>
            <w:r w:rsidR="002A439B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оставшимся без попечения родителей, лицам из числа</w:t>
            </w:r>
            <w:r w:rsidR="002A439B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детей-сирот и детей, оставшихся без помещения родителей,</w:t>
            </w:r>
          </w:p>
          <w:p w:rsidR="00B92A9A" w:rsidRPr="00B92A9A" w:rsidRDefault="00B92A9A" w:rsidP="001E68C7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/>
                <w:sz w:val="16"/>
                <w:szCs w:val="16"/>
              </w:rPr>
            </w:pPr>
            <w:r w:rsidRPr="00B92A9A">
              <w:rPr>
                <w:rFonts w:eastAsiaTheme="minorEastAsia"/>
                <w:sz w:val="16"/>
                <w:szCs w:val="16"/>
              </w:rPr>
              <w:t>по договорам найма специализированных жилых</w:t>
            </w:r>
            <w:r w:rsidR="002A439B">
              <w:rPr>
                <w:rFonts w:eastAsiaTheme="minorEastAsia"/>
                <w:sz w:val="16"/>
                <w:szCs w:val="16"/>
              </w:rPr>
              <w:t xml:space="preserve"> </w:t>
            </w:r>
            <w:r w:rsidRPr="00B92A9A">
              <w:rPr>
                <w:rFonts w:eastAsiaTheme="minorEastAsia"/>
                <w:sz w:val="16"/>
                <w:szCs w:val="16"/>
              </w:rPr>
              <w:t>помещений</w:t>
            </w:r>
          </w:p>
        </w:tc>
      </w:tr>
    </w:tbl>
    <w:p w:rsidR="005665AA" w:rsidRDefault="005665AA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A439B" w:rsidRDefault="002A439B" w:rsidP="002A43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22DC" w:rsidRPr="00D522DC" w:rsidRDefault="00D522DC" w:rsidP="00D522D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522DC">
        <w:rPr>
          <w:rFonts w:ascii="Times New Roman" w:eastAsia="Times New Roman" w:hAnsi="Times New Roman" w:cs="Times New Roman"/>
          <w:b/>
          <w:sz w:val="16"/>
          <w:szCs w:val="16"/>
        </w:rPr>
        <w:lastRenderedPageBreak/>
        <w:t>Перечни подпрограмм</w:t>
      </w:r>
    </w:p>
    <w:p w:rsidR="00D522DC" w:rsidRPr="00D522DC" w:rsidRDefault="00D522DC" w:rsidP="00D656E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22DC" w:rsidRPr="00D522DC" w:rsidRDefault="00D522DC" w:rsidP="00D656E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522DC">
        <w:rPr>
          <w:rFonts w:ascii="Times New Roman" w:eastAsia="Times New Roman" w:hAnsi="Times New Roman" w:cs="Times New Roman"/>
          <w:b/>
          <w:sz w:val="16"/>
          <w:szCs w:val="16"/>
        </w:rPr>
        <w:t>5.1. Перечень мероприятий подпрограммы 1 «Создание условий для жилищного строительства»</w:t>
      </w:r>
    </w:p>
    <w:p w:rsidR="00D522DC" w:rsidRDefault="00D522DC" w:rsidP="00D52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2A439B" w:rsidRDefault="002A439B" w:rsidP="00D52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B92A9A" w:rsidRPr="00D522DC" w:rsidRDefault="00B92A9A" w:rsidP="00D52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1590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2"/>
        <w:gridCol w:w="2020"/>
        <w:gridCol w:w="841"/>
        <w:gridCol w:w="1303"/>
        <w:gridCol w:w="724"/>
        <w:gridCol w:w="763"/>
        <w:gridCol w:w="567"/>
        <w:gridCol w:w="528"/>
        <w:gridCol w:w="585"/>
        <w:gridCol w:w="564"/>
        <w:gridCol w:w="8"/>
        <w:gridCol w:w="1603"/>
        <w:gridCol w:w="8"/>
        <w:gridCol w:w="1604"/>
        <w:gridCol w:w="8"/>
        <w:gridCol w:w="1604"/>
        <w:gridCol w:w="8"/>
        <w:gridCol w:w="1604"/>
        <w:gridCol w:w="8"/>
        <w:gridCol w:w="1022"/>
      </w:tblGrid>
      <w:tr w:rsidR="00D522DC" w:rsidRPr="00841123" w:rsidTr="003251AB">
        <w:trPr>
          <w:trHeight w:val="464"/>
        </w:trPr>
        <w:tc>
          <w:tcPr>
            <w:tcW w:w="532" w:type="dxa"/>
            <w:vMerge w:val="restart"/>
            <w:shd w:val="clear" w:color="auto" w:fill="auto"/>
          </w:tcPr>
          <w:p w:rsidR="00D522DC" w:rsidRPr="00841123" w:rsidRDefault="00D522D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20" w:type="dxa"/>
            <w:vMerge w:val="restart"/>
            <w:shd w:val="clear" w:color="auto" w:fill="auto"/>
          </w:tcPr>
          <w:p w:rsidR="00D522DC" w:rsidRPr="00841123" w:rsidRDefault="00D522D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841" w:type="dxa"/>
            <w:vMerge w:val="restart"/>
            <w:shd w:val="clear" w:color="auto" w:fill="auto"/>
          </w:tcPr>
          <w:p w:rsidR="00D522DC" w:rsidRPr="00841123" w:rsidRDefault="00D522D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Сроки </w:t>
            </w:r>
            <w:proofErr w:type="spellStart"/>
            <w:proofErr w:type="gram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испол-нения</w:t>
            </w:r>
            <w:proofErr w:type="spellEnd"/>
            <w:proofErr w:type="gramEnd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меропри-ятия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</w:tcPr>
          <w:p w:rsidR="00D522DC" w:rsidRPr="00841123" w:rsidRDefault="00D522D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24" w:type="dxa"/>
            <w:vMerge w:val="restart"/>
            <w:shd w:val="clear" w:color="auto" w:fill="auto"/>
          </w:tcPr>
          <w:p w:rsidR="00D522DC" w:rsidRPr="00841123" w:rsidRDefault="00D522D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9462" w:type="dxa"/>
            <w:gridSpan w:val="14"/>
            <w:shd w:val="clear" w:color="auto" w:fill="auto"/>
          </w:tcPr>
          <w:p w:rsidR="00D522DC" w:rsidRPr="00841123" w:rsidRDefault="00D522D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022" w:type="dxa"/>
            <w:shd w:val="clear" w:color="auto" w:fill="auto"/>
          </w:tcPr>
          <w:p w:rsidR="00D522DC" w:rsidRPr="00841123" w:rsidRDefault="00D522D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за выполнение мероприятия </w:t>
            </w:r>
          </w:p>
        </w:tc>
      </w:tr>
      <w:tr w:rsidR="0013336A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15" w:type="dxa"/>
            <w:gridSpan w:val="6"/>
            <w:shd w:val="clear" w:color="auto" w:fill="auto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611" w:type="dxa"/>
            <w:gridSpan w:val="2"/>
            <w:shd w:val="clear" w:color="auto" w:fill="auto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12" w:type="dxa"/>
            <w:gridSpan w:val="2"/>
            <w:shd w:val="clear" w:color="auto" w:fill="auto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12" w:type="dxa"/>
            <w:gridSpan w:val="2"/>
            <w:shd w:val="clear" w:color="auto" w:fill="auto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12" w:type="dxa"/>
            <w:gridSpan w:val="2"/>
            <w:shd w:val="clear" w:color="auto" w:fill="auto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336A" w:rsidRPr="00841123" w:rsidTr="003251AB">
        <w:trPr>
          <w:trHeight w:val="271"/>
        </w:trPr>
        <w:tc>
          <w:tcPr>
            <w:tcW w:w="532" w:type="dxa"/>
            <w:shd w:val="clear" w:color="auto" w:fill="auto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A66FAF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13336A" w:rsidRPr="00841123" w:rsidRDefault="00A66FAF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B92A9A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01. Создание условий для развития жилищного строительства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225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B9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225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B9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225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B92A9A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225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B92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B92A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01.01. Организация строительства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архитектуры и градостроительства администрации городского округа Лотошино</w:t>
            </w:r>
          </w:p>
        </w:tc>
      </w:tr>
      <w:tr w:rsidR="00B92A9A" w:rsidRPr="00841123" w:rsidTr="003251AB">
        <w:trPr>
          <w:trHeight w:val="300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390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345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912C59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2A9A" w:rsidRPr="00841123" w:rsidTr="003251AB">
        <w:trPr>
          <w:trHeight w:val="495"/>
        </w:trPr>
        <w:tc>
          <w:tcPr>
            <w:tcW w:w="53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B92A9A" w:rsidRPr="00841123" w:rsidRDefault="00B92A9A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92A9A" w:rsidRPr="00841123" w:rsidRDefault="00B92A9A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B92A9A" w:rsidRPr="00841123" w:rsidRDefault="00B92A9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336A" w:rsidRPr="00841123" w:rsidTr="003251AB">
        <w:trPr>
          <w:trHeight w:val="339"/>
        </w:trPr>
        <w:tc>
          <w:tcPr>
            <w:tcW w:w="532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Объем жилищного строительства, млн. кв.м.</w:t>
            </w: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4934E3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8426E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13336A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336A" w:rsidRPr="00841123" w:rsidTr="003251AB">
        <w:trPr>
          <w:trHeight w:val="1517"/>
        </w:trPr>
        <w:tc>
          <w:tcPr>
            <w:tcW w:w="532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  <w:r w:rsidR="001457AE"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  <w:r w:rsidR="001457AE"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  <w:r w:rsidR="001457AE"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  <w:r w:rsidR="001457AE"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C33C5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01.02. </w:t>
            </w:r>
            <w:proofErr w:type="gram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помещениями)</w:t>
            </w:r>
            <w:proofErr w:type="gramEnd"/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hAnsi="Times New Roman" w:cs="Times New Roman"/>
                <w:sz w:val="16"/>
                <w:szCs w:val="16"/>
              </w:rPr>
              <w:t>Сектор по жилью и субсидиям администрации городского округа Лотошино</w:t>
            </w:r>
          </w:p>
        </w:tc>
      </w:tr>
      <w:tr w:rsidR="002A439B" w:rsidRPr="00841123" w:rsidTr="003251AB">
        <w:trPr>
          <w:trHeight w:val="295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329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352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374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336A" w:rsidRPr="00841123" w:rsidTr="003251AB">
        <w:trPr>
          <w:trHeight w:val="339"/>
        </w:trPr>
        <w:tc>
          <w:tcPr>
            <w:tcW w:w="532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условия, тыс. семей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4934E3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13336A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336A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336A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13336A" w:rsidRPr="00841123" w:rsidRDefault="0013336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01.03. 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2" w:type="dxa"/>
            <w:vMerge w:val="restart"/>
            <w:shd w:val="clear" w:color="auto" w:fill="auto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hAnsi="Times New Roman" w:cs="Times New Roman"/>
                <w:sz w:val="16"/>
                <w:szCs w:val="16"/>
              </w:rPr>
              <w:t>Сектор по жилью и субсидиям администрации городского округа Лотошино</w:t>
            </w:r>
          </w:p>
        </w:tc>
      </w:tr>
      <w:tr w:rsidR="002A439B" w:rsidRPr="00841123" w:rsidTr="003251AB">
        <w:trPr>
          <w:trHeight w:val="272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306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262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439B" w:rsidRPr="00841123" w:rsidTr="003251AB">
        <w:trPr>
          <w:trHeight w:val="317"/>
        </w:trPr>
        <w:tc>
          <w:tcPr>
            <w:tcW w:w="53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2A439B" w:rsidRPr="00841123" w:rsidRDefault="002A439B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2A439B" w:rsidRPr="00841123" w:rsidRDefault="002A439B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2A439B" w:rsidRPr="00841123" w:rsidRDefault="002A439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4668E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условия, тыс. семей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8426EC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B4668E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4668E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725A9" w:rsidRPr="00841123" w:rsidTr="003251AB">
        <w:trPr>
          <w:trHeight w:val="498"/>
        </w:trPr>
        <w:tc>
          <w:tcPr>
            <w:tcW w:w="532" w:type="dxa"/>
            <w:vMerge w:val="restart"/>
            <w:shd w:val="clear" w:color="auto" w:fill="auto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01.04. </w:t>
            </w:r>
            <w:proofErr w:type="gram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Направленные на достижение показателей (без финансирования)</w:t>
            </w:r>
            <w:proofErr w:type="gramEnd"/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hAnsi="Times New Roman" w:cs="Times New Roman"/>
                <w:sz w:val="16"/>
                <w:szCs w:val="16"/>
              </w:rPr>
              <w:t>Сектор по жилью и субсидиям администрации городского округа Лотошино</w:t>
            </w:r>
          </w:p>
        </w:tc>
      </w:tr>
      <w:tr w:rsidR="000725A9" w:rsidRPr="00841123" w:rsidTr="003251AB">
        <w:trPr>
          <w:trHeight w:val="295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0725A9" w:rsidRPr="00841123" w:rsidRDefault="000725A9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725A9" w:rsidRPr="00841123" w:rsidTr="003251AB">
        <w:trPr>
          <w:trHeight w:val="297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0725A9" w:rsidRPr="00841123" w:rsidRDefault="000725A9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725A9" w:rsidRPr="00841123" w:rsidTr="003251AB">
        <w:trPr>
          <w:trHeight w:val="295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0725A9" w:rsidRPr="00841123" w:rsidRDefault="000725A9" w:rsidP="00912C59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725A9" w:rsidRPr="00841123" w:rsidTr="003251AB">
        <w:trPr>
          <w:trHeight w:val="306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0725A9" w:rsidRPr="00841123" w:rsidRDefault="000725A9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4668E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hAnsi="Times New Roman" w:cs="Times New Roman"/>
                <w:sz w:val="16"/>
                <w:szCs w:val="16"/>
              </w:rPr>
              <w:t>Количество семей, улучшивших жилищные условия, тыс. семей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B4668E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B4668E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4668E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B4668E" w:rsidRPr="00841123" w:rsidRDefault="00B4668E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B4668E" w:rsidRPr="00841123" w:rsidRDefault="00B4668E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274"/>
        </w:trPr>
        <w:tc>
          <w:tcPr>
            <w:tcW w:w="532" w:type="dxa"/>
            <w:vMerge w:val="restart"/>
            <w:shd w:val="clear" w:color="auto" w:fill="auto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03. Создание системы недопущения возникновения проблемных объектов в сфере жилищного строительства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архитектуры и градостроительства администрации городского округа Лотошино</w:t>
            </w:r>
          </w:p>
        </w:tc>
      </w:tr>
      <w:tr w:rsidR="00103EBB" w:rsidRPr="00841123" w:rsidTr="003251AB">
        <w:trPr>
          <w:trHeight w:val="295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341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443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454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03.03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</w:t>
            </w:r>
            <w:proofErr w:type="gramEnd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деятельности Российской Федерации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архитектуры и градостроительства администрации городского округа Лотошино</w:t>
            </w:r>
          </w:p>
        </w:tc>
      </w:tr>
      <w:tr w:rsidR="00103EBB" w:rsidRPr="00841123" w:rsidTr="003251AB">
        <w:trPr>
          <w:trHeight w:val="832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1273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1209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3EBB" w:rsidRPr="00841123" w:rsidTr="003251AB">
        <w:trPr>
          <w:trHeight w:val="1189"/>
        </w:trPr>
        <w:tc>
          <w:tcPr>
            <w:tcW w:w="53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03EBB" w:rsidRPr="00841123" w:rsidRDefault="00103EBB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03EBB" w:rsidRPr="00841123" w:rsidRDefault="00103EBB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03EBB" w:rsidRPr="00841123" w:rsidRDefault="00103EBB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87E41" w:rsidRPr="00841123" w:rsidTr="003251AB">
        <w:trPr>
          <w:trHeight w:val="677"/>
        </w:trPr>
        <w:tc>
          <w:tcPr>
            <w:tcW w:w="53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</w:t>
            </w: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Федерации, </w:t>
            </w:r>
            <w:proofErr w:type="spellStart"/>
            <w:proofErr w:type="gram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  <w:vAlign w:val="center"/>
          </w:tcPr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D87E41" w:rsidRPr="00841123" w:rsidRDefault="00D87E41" w:rsidP="00D87E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87E41" w:rsidRPr="00841123" w:rsidTr="003251AB">
        <w:trPr>
          <w:trHeight w:val="1211"/>
        </w:trPr>
        <w:tc>
          <w:tcPr>
            <w:tcW w:w="53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725A9" w:rsidRPr="00841123" w:rsidTr="003251AB">
        <w:trPr>
          <w:trHeight w:val="1211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7BBA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137BBA" w:rsidRPr="00841123" w:rsidRDefault="00841123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04. Обеспечение комплексной инфраструктурой земельных участков для предоставления отдельным категориям граждан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архитектуры и градостроительства администрации городского округа Лотошино</w:t>
            </w:r>
          </w:p>
        </w:tc>
      </w:tr>
      <w:tr w:rsidR="00137BBA" w:rsidRPr="00841123" w:rsidTr="003251AB">
        <w:trPr>
          <w:trHeight w:val="488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7BBA" w:rsidRPr="00841123" w:rsidTr="003251AB">
        <w:trPr>
          <w:trHeight w:val="522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7BBA" w:rsidRPr="00841123" w:rsidTr="003251AB">
        <w:trPr>
          <w:trHeight w:val="567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7BBA" w:rsidRPr="00841123" w:rsidTr="003251AB">
        <w:trPr>
          <w:trHeight w:val="669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87E41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D87E41" w:rsidRPr="00841123" w:rsidRDefault="00841123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2020" w:type="dxa"/>
            <w:vMerge w:val="restart"/>
            <w:shd w:val="clear" w:color="auto" w:fill="auto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04.02. 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D87E41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D87E41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D87E41" w:rsidRPr="00841123" w:rsidRDefault="00137BBA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 архитектуры и градостроительства администрации городского округа Лотошино</w:t>
            </w:r>
          </w:p>
        </w:tc>
      </w:tr>
      <w:tr w:rsidR="00137BBA" w:rsidRPr="00841123" w:rsidTr="003251AB">
        <w:trPr>
          <w:trHeight w:val="465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7BBA" w:rsidRPr="00841123" w:rsidTr="003251AB">
        <w:trPr>
          <w:trHeight w:val="556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7BBA" w:rsidRPr="00841123" w:rsidTr="003251AB">
        <w:trPr>
          <w:trHeight w:val="533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7BBA" w:rsidRPr="00841123" w:rsidTr="003251AB">
        <w:trPr>
          <w:trHeight w:val="476"/>
        </w:trPr>
        <w:tc>
          <w:tcPr>
            <w:tcW w:w="53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137BBA" w:rsidRPr="00841123" w:rsidRDefault="00137BBA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137BBA" w:rsidRPr="00841123" w:rsidRDefault="00137BBA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137BBA" w:rsidRPr="00841123" w:rsidRDefault="00137BBA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725A9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725A9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725A9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0725A9" w:rsidRPr="00841123" w:rsidRDefault="000725A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0725A9" w:rsidRPr="00841123" w:rsidRDefault="000725A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2C59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912C59" w:rsidRPr="00841123" w:rsidRDefault="00841123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912C59" w:rsidRPr="003251AB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51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04.03. Обеспечение комплексной инфраструктурой земельных участков для предоставления отдельным категориям специалистов, работающих в государственных </w:t>
            </w:r>
            <w:r w:rsidRPr="003251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учреждениях здравоохранения Московской области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Отдел архитектуры и градостроительства администрации городского </w:t>
            </w: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округа Лотошино</w:t>
            </w:r>
          </w:p>
        </w:tc>
      </w:tr>
      <w:tr w:rsidR="00912C59" w:rsidRPr="00841123" w:rsidTr="003251AB">
        <w:trPr>
          <w:trHeight w:val="420"/>
        </w:trPr>
        <w:tc>
          <w:tcPr>
            <w:tcW w:w="53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912C59" w:rsidRPr="00841123" w:rsidRDefault="00912C59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2C59" w:rsidRPr="00841123" w:rsidTr="003251AB">
        <w:trPr>
          <w:trHeight w:val="476"/>
        </w:trPr>
        <w:tc>
          <w:tcPr>
            <w:tcW w:w="53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912C59" w:rsidRPr="00841123" w:rsidRDefault="00912C59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2C59" w:rsidRPr="00841123" w:rsidTr="003251AB">
        <w:trPr>
          <w:trHeight w:val="644"/>
        </w:trPr>
        <w:tc>
          <w:tcPr>
            <w:tcW w:w="53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912C59" w:rsidRPr="00841123" w:rsidRDefault="00912C59" w:rsidP="00912C59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2C59" w:rsidRPr="00841123" w:rsidTr="003251AB">
        <w:trPr>
          <w:trHeight w:val="703"/>
        </w:trPr>
        <w:tc>
          <w:tcPr>
            <w:tcW w:w="53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912C59" w:rsidRPr="00841123" w:rsidRDefault="00912C59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2C59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12" w:type="dxa"/>
            <w:gridSpan w:val="2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12C59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12C59" w:rsidRPr="00841123" w:rsidTr="003251AB">
        <w:trPr>
          <w:trHeight w:val="271"/>
        </w:trPr>
        <w:tc>
          <w:tcPr>
            <w:tcW w:w="532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:rsidR="00912C59" w:rsidRPr="00841123" w:rsidRDefault="00912C59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30" w:type="dxa"/>
            <w:gridSpan w:val="2"/>
            <w:vMerge/>
            <w:shd w:val="clear" w:color="auto" w:fill="auto"/>
            <w:vAlign w:val="center"/>
          </w:tcPr>
          <w:p w:rsidR="00912C59" w:rsidRPr="00841123" w:rsidRDefault="00912C59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87E41" w:rsidRPr="00841123" w:rsidTr="003251AB">
        <w:trPr>
          <w:trHeight w:val="271"/>
        </w:trPr>
        <w:tc>
          <w:tcPr>
            <w:tcW w:w="532" w:type="dxa"/>
            <w:vMerge w:val="restart"/>
            <w:shd w:val="clear" w:color="auto" w:fill="auto"/>
          </w:tcPr>
          <w:p w:rsidR="00D87E41" w:rsidRPr="003251AB" w:rsidRDefault="00841123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51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20" w:type="dxa"/>
            <w:vMerge w:val="restart"/>
            <w:shd w:val="clear" w:color="auto" w:fill="auto"/>
            <w:vAlign w:val="center"/>
          </w:tcPr>
          <w:p w:rsidR="00D87E41" w:rsidRPr="003251AB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51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подпрограмме 1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D87E41" w:rsidRPr="003251AB" w:rsidRDefault="00D87E41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251A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</w:tcPr>
          <w:p w:rsidR="00D87E41" w:rsidRPr="00841123" w:rsidRDefault="001E68C7" w:rsidP="00D52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87E41" w:rsidRPr="00841123" w:rsidTr="003251AB">
        <w:trPr>
          <w:trHeight w:val="431"/>
        </w:trPr>
        <w:tc>
          <w:tcPr>
            <w:tcW w:w="53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:rsidR="00D87E41" w:rsidRPr="00841123" w:rsidRDefault="00D87E41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249,0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87E41" w:rsidRPr="00841123" w:rsidTr="003251AB">
        <w:trPr>
          <w:trHeight w:val="465"/>
        </w:trPr>
        <w:tc>
          <w:tcPr>
            <w:tcW w:w="53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87E41" w:rsidRPr="00841123" w:rsidTr="003251AB">
        <w:trPr>
          <w:trHeight w:val="624"/>
        </w:trPr>
        <w:tc>
          <w:tcPr>
            <w:tcW w:w="53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spacing w:after="0" w:line="240" w:lineRule="auto"/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87E41" w:rsidRPr="004934E3" w:rsidTr="003251AB">
        <w:trPr>
          <w:trHeight w:val="726"/>
        </w:trPr>
        <w:tc>
          <w:tcPr>
            <w:tcW w:w="532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Merge/>
            <w:shd w:val="clear" w:color="auto" w:fill="auto"/>
            <w:vAlign w:val="center"/>
          </w:tcPr>
          <w:p w:rsidR="00D87E41" w:rsidRPr="0084112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841123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41" w:rsidRPr="005D037D" w:rsidRDefault="00D87E41" w:rsidP="00912C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22" w:type="dxa"/>
            <w:vMerge/>
            <w:shd w:val="clear" w:color="auto" w:fill="auto"/>
            <w:vAlign w:val="center"/>
          </w:tcPr>
          <w:p w:rsidR="00D87E41" w:rsidRPr="004934E3" w:rsidRDefault="00D87E41" w:rsidP="00D522D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D522DC" w:rsidRPr="00D522DC" w:rsidRDefault="00D522DC" w:rsidP="00D522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22DC" w:rsidRPr="00D522DC" w:rsidRDefault="00D522D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22DC" w:rsidRDefault="00D522D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273C" w:rsidRPr="00D522DC" w:rsidRDefault="0005273C" w:rsidP="00D522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22DC" w:rsidRPr="0013336A" w:rsidRDefault="00D522DC" w:rsidP="0013336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3336A">
        <w:rPr>
          <w:rFonts w:ascii="Times New Roman" w:eastAsia="Times New Roman" w:hAnsi="Times New Roman" w:cs="Times New Roman"/>
          <w:b/>
          <w:sz w:val="16"/>
          <w:szCs w:val="16"/>
        </w:rPr>
        <w:lastRenderedPageBreak/>
        <w:t>5.2. Перечень мероприятий подпрограммы 2 «Обеспечение жильем молодых семей»</w:t>
      </w:r>
    </w:p>
    <w:p w:rsidR="00D522DC" w:rsidRPr="00857486" w:rsidRDefault="00D522DC" w:rsidP="00D52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6114" w:type="dxa"/>
        <w:tblInd w:w="-714" w:type="dxa"/>
        <w:tblLayout w:type="fixed"/>
        <w:tblLook w:val="04A0"/>
      </w:tblPr>
      <w:tblGrid>
        <w:gridCol w:w="396"/>
        <w:gridCol w:w="1419"/>
        <w:gridCol w:w="1104"/>
        <w:gridCol w:w="1324"/>
        <w:gridCol w:w="832"/>
        <w:gridCol w:w="567"/>
        <w:gridCol w:w="304"/>
        <w:gridCol w:w="331"/>
        <w:gridCol w:w="382"/>
        <w:gridCol w:w="393"/>
        <w:gridCol w:w="1945"/>
        <w:gridCol w:w="1946"/>
        <w:gridCol w:w="1946"/>
        <w:gridCol w:w="1946"/>
        <w:gridCol w:w="1279"/>
      </w:tblGrid>
      <w:tr w:rsidR="00D522DC" w:rsidRPr="00857486" w:rsidTr="003251AB">
        <w:trPr>
          <w:trHeight w:val="492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9276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Сроки испол</w:t>
            </w:r>
            <w:r w:rsidR="00D522DC"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нения </w:t>
            </w:r>
            <w:proofErr w:type="spellStart"/>
            <w:proofErr w:type="gramStart"/>
            <w:r w:rsidR="00D522DC"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меропри-ятия</w:t>
            </w:r>
            <w:proofErr w:type="spellEnd"/>
            <w:proofErr w:type="gramEnd"/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Источники </w:t>
            </w:r>
            <w:proofErr w:type="spellStart"/>
            <w:proofErr w:type="gram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финансиро-вания</w:t>
            </w:r>
            <w:proofErr w:type="spellEnd"/>
            <w:proofErr w:type="gramEnd"/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976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за выполнение мероприятия </w:t>
            </w:r>
          </w:p>
        </w:tc>
      </w:tr>
      <w:tr w:rsidR="005D037D" w:rsidRPr="00857486" w:rsidTr="003251AB">
        <w:trPr>
          <w:trHeight w:val="288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D037D" w:rsidRPr="00857486" w:rsidTr="003251AB">
        <w:trPr>
          <w:trHeight w:val="288"/>
        </w:trPr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5D037D" w:rsidRPr="00857486" w:rsidTr="003251AB">
        <w:trPr>
          <w:trHeight w:val="269"/>
        </w:trPr>
        <w:tc>
          <w:tcPr>
            <w:tcW w:w="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5D03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5D037D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3F3AE4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66268,15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40708,64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14357,73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11201,78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7D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7D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hAnsi="Times New Roman" w:cs="Times New Roman"/>
                <w:sz w:val="16"/>
                <w:szCs w:val="16"/>
              </w:rPr>
              <w:t>Сектор по жилью и субсидиям администрации городского округа Лотошино</w:t>
            </w:r>
          </w:p>
        </w:tc>
      </w:tr>
      <w:tr w:rsidR="0005273C" w:rsidRPr="00857486" w:rsidTr="003251AB">
        <w:trPr>
          <w:trHeight w:val="688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5D037D" w:rsidRDefault="0005273C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9272,93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5686,60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1989,85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1596,48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273C" w:rsidRPr="00857486" w:rsidTr="003251AB">
        <w:trPr>
          <w:trHeight w:val="642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5D037D" w:rsidRDefault="0005273C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3543,61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2196,40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806,23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540,98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273C" w:rsidRPr="00857486" w:rsidTr="003251AB">
        <w:trPr>
          <w:trHeight w:val="566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5D037D" w:rsidRDefault="0005273C" w:rsidP="008531CF">
            <w:pPr>
              <w:spacing w:after="0" w:line="240" w:lineRule="auto"/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12428,55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7625,10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2673,55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2129,90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6338C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338C3" w:rsidRPr="00857486" w:rsidTr="003251AB">
        <w:trPr>
          <w:trHeight w:val="57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857486" w:rsidRDefault="006338C3" w:rsidP="006338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857486" w:rsidRDefault="006338C3" w:rsidP="006338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857486" w:rsidRDefault="006338C3" w:rsidP="006338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5D037D" w:rsidRDefault="006338C3" w:rsidP="0063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857486" w:rsidRDefault="003F3AE4" w:rsidP="006338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41023,06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71517E" w:rsidRDefault="006338C3" w:rsidP="0063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25200,54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71517E" w:rsidRDefault="006338C3" w:rsidP="0063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8888,10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71517E" w:rsidRDefault="006338C3" w:rsidP="00633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6934,42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857486" w:rsidRDefault="006338C3" w:rsidP="006338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857486" w:rsidRDefault="006338C3" w:rsidP="006338C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8C3" w:rsidRPr="00857486" w:rsidRDefault="006338C3" w:rsidP="006338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288"/>
        </w:trPr>
        <w:tc>
          <w:tcPr>
            <w:tcW w:w="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1.1</w:t>
            </w:r>
          </w:p>
        </w:tc>
        <w:tc>
          <w:tcPr>
            <w:tcW w:w="14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01.01. Реализация мероприятий по обеспечению жильем молодых семей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66268,15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40708,64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14357,73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11201,78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hAnsi="Times New Roman" w:cs="Times New Roman"/>
                <w:sz w:val="16"/>
                <w:szCs w:val="16"/>
              </w:rPr>
              <w:t>Сектор по жилью и субсидиям администрации городского округа Лотошино</w:t>
            </w:r>
          </w:p>
        </w:tc>
      </w:tr>
      <w:tr w:rsidR="003F3AE4" w:rsidRPr="00857486" w:rsidTr="003251AB">
        <w:trPr>
          <w:trHeight w:val="756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9272,93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5686,60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1989,85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1596,48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72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3543,61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2196,40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806,23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540,98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566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12428,55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7625,10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2673,55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2129,90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48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41023,06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71517E" w:rsidRDefault="003F3AE4" w:rsidP="0085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25200,54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71517E" w:rsidRDefault="003F3AE4" w:rsidP="0085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8888,10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71517E" w:rsidRDefault="003F3AE4" w:rsidP="0085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6934,42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37203" w:rsidRPr="00857486" w:rsidTr="003251AB">
        <w:trPr>
          <w:trHeight w:val="36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3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83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14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</w:t>
            </w: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C37203" w:rsidRPr="00857486" w:rsidTr="003251AB">
        <w:trPr>
          <w:trHeight w:val="288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203" w:rsidRPr="00857486" w:rsidRDefault="00C37203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273C" w:rsidRPr="00857486" w:rsidTr="003251AB">
        <w:trPr>
          <w:trHeight w:val="504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C37203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273C" w:rsidRPr="00857486" w:rsidRDefault="0005273C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699"/>
        </w:trPr>
        <w:tc>
          <w:tcPr>
            <w:tcW w:w="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1E68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по подпрограмме 2</w:t>
            </w:r>
          </w:p>
        </w:tc>
        <w:tc>
          <w:tcPr>
            <w:tcW w:w="1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66268,15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40708,64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14357,73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11201,78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1E68C7" w:rsidP="001E68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3F3AE4" w:rsidRPr="00857486" w:rsidTr="003251AB">
        <w:trPr>
          <w:trHeight w:val="852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9272,93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5686,60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1989,85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1596,48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72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3543,61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2196,40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806,23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540,98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66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12428,55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7625,10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2673,55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2129,90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3AE4" w:rsidRPr="00857486" w:rsidTr="003251AB">
        <w:trPr>
          <w:trHeight w:val="48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5D037D" w:rsidRDefault="003F3AE4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41023,06</w:t>
            </w:r>
          </w:p>
        </w:tc>
        <w:tc>
          <w:tcPr>
            <w:tcW w:w="197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71517E" w:rsidRDefault="003F3AE4" w:rsidP="0085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25200,54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71517E" w:rsidRDefault="003F3AE4" w:rsidP="0085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8888,10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71517E" w:rsidRDefault="003F3AE4" w:rsidP="00853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6934,42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AE4" w:rsidRPr="00857486" w:rsidRDefault="003F3AE4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D522DC" w:rsidRPr="00857486" w:rsidRDefault="00D522DC" w:rsidP="00D52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22DC" w:rsidRPr="00857486" w:rsidRDefault="00D522DC" w:rsidP="00D522DC"/>
    <w:p w:rsidR="00D522DC" w:rsidRPr="0013336A" w:rsidRDefault="00D522DC" w:rsidP="0013336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3336A">
        <w:rPr>
          <w:rFonts w:ascii="Times New Roman" w:eastAsia="Times New Roman" w:hAnsi="Times New Roman" w:cs="Times New Roman"/>
          <w:b/>
          <w:sz w:val="16"/>
          <w:szCs w:val="16"/>
        </w:rPr>
        <w:t xml:space="preserve">5.3. Перечень мероприятий подпрограммы 3 «Обеспечение жильем детей-сирот и детей, оставшихся без попечения </w:t>
      </w:r>
    </w:p>
    <w:p w:rsidR="00D522DC" w:rsidRPr="0013336A" w:rsidRDefault="00D522DC" w:rsidP="0013336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9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3336A">
        <w:rPr>
          <w:rFonts w:ascii="Times New Roman" w:eastAsia="Times New Roman" w:hAnsi="Times New Roman" w:cs="Times New Roman"/>
          <w:b/>
          <w:sz w:val="16"/>
          <w:szCs w:val="16"/>
        </w:rPr>
        <w:t xml:space="preserve">родителей, лиц из числа детей-сирот и детей, оставшихся </w:t>
      </w:r>
      <w:bookmarkStart w:id="3" w:name="_Hlk114423581"/>
      <w:r w:rsidRPr="0013336A">
        <w:rPr>
          <w:rFonts w:ascii="Times New Roman" w:eastAsia="Times New Roman" w:hAnsi="Times New Roman" w:cs="Times New Roman"/>
          <w:b/>
          <w:sz w:val="16"/>
          <w:szCs w:val="16"/>
        </w:rPr>
        <w:t>без попечения родителей</w:t>
      </w:r>
      <w:bookmarkEnd w:id="3"/>
      <w:r w:rsidRPr="0013336A">
        <w:rPr>
          <w:rFonts w:ascii="Times New Roman" w:eastAsia="Times New Roman" w:hAnsi="Times New Roman" w:cs="Times New Roman"/>
          <w:b/>
          <w:sz w:val="16"/>
          <w:szCs w:val="16"/>
        </w:rPr>
        <w:t>»</w:t>
      </w:r>
    </w:p>
    <w:p w:rsidR="00D522DC" w:rsidRPr="00857486" w:rsidRDefault="00D522DC" w:rsidP="00D522D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879" w:type="dxa"/>
        <w:tblInd w:w="-572" w:type="dxa"/>
        <w:tblLayout w:type="fixed"/>
        <w:tblLook w:val="04A0"/>
      </w:tblPr>
      <w:tblGrid>
        <w:gridCol w:w="254"/>
        <w:gridCol w:w="1986"/>
        <w:gridCol w:w="855"/>
        <w:gridCol w:w="1159"/>
        <w:gridCol w:w="849"/>
        <w:gridCol w:w="628"/>
        <w:gridCol w:w="491"/>
        <w:gridCol w:w="552"/>
        <w:gridCol w:w="552"/>
        <w:gridCol w:w="590"/>
        <w:gridCol w:w="1674"/>
        <w:gridCol w:w="1674"/>
        <w:gridCol w:w="1674"/>
        <w:gridCol w:w="1675"/>
        <w:gridCol w:w="1266"/>
      </w:tblGrid>
      <w:tr w:rsidR="00D522DC" w:rsidRPr="00857486" w:rsidTr="001E68C7">
        <w:trPr>
          <w:trHeight w:val="492"/>
        </w:trPr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Сроки </w:t>
            </w:r>
            <w:proofErr w:type="spellStart"/>
            <w:proofErr w:type="gram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меропри-ятия</w:t>
            </w:r>
            <w:proofErr w:type="spellEnd"/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Источники </w:t>
            </w:r>
            <w:proofErr w:type="spellStart"/>
            <w:proofErr w:type="gram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финансиро-вания</w:t>
            </w:r>
            <w:proofErr w:type="spellEnd"/>
            <w:proofErr w:type="gram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(тыс. руб.)</w:t>
            </w:r>
          </w:p>
        </w:tc>
        <w:tc>
          <w:tcPr>
            <w:tcW w:w="951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2DC" w:rsidRPr="00857486" w:rsidRDefault="00D522DC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за выполнение мероприятия </w:t>
            </w:r>
          </w:p>
        </w:tc>
      </w:tr>
      <w:tr w:rsidR="00870016" w:rsidRPr="00857486" w:rsidTr="001E68C7">
        <w:trPr>
          <w:trHeight w:val="288"/>
        </w:trPr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0016" w:rsidRPr="00857486" w:rsidTr="001E68C7">
        <w:trPr>
          <w:trHeight w:val="288"/>
        </w:trPr>
        <w:tc>
          <w:tcPr>
            <w:tcW w:w="2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7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67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7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67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6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70016" w:rsidRPr="00857486" w:rsidRDefault="00870016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057C78" w:rsidRPr="00857486" w:rsidTr="001E68C7">
        <w:trPr>
          <w:trHeight w:val="708"/>
        </w:trPr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16671,0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1853,0</w:t>
            </w:r>
          </w:p>
        </w:tc>
        <w:tc>
          <w:tcPr>
            <w:tcW w:w="1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7C78" w:rsidRPr="00857486" w:rsidTr="001E68C7">
        <w:trPr>
          <w:trHeight w:val="431"/>
        </w:trPr>
        <w:tc>
          <w:tcPr>
            <w:tcW w:w="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16671,0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1853,0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7C78" w:rsidRPr="00857486" w:rsidTr="001E68C7">
        <w:trPr>
          <w:trHeight w:val="332"/>
        </w:trPr>
        <w:tc>
          <w:tcPr>
            <w:tcW w:w="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7C78" w:rsidRPr="00857486" w:rsidTr="001E68C7">
        <w:trPr>
          <w:trHeight w:val="375"/>
        </w:trPr>
        <w:tc>
          <w:tcPr>
            <w:tcW w:w="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spacing w:after="0" w:line="240" w:lineRule="auto"/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7C78" w:rsidRPr="00857486" w:rsidTr="001E68C7">
        <w:trPr>
          <w:trHeight w:val="334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5D037D" w:rsidRDefault="00057C78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288"/>
        </w:trPr>
        <w:tc>
          <w:tcPr>
            <w:tcW w:w="2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1.1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Мероприятие 01.01. Обеспечение жилыми помещениями детей-сирот и детей, оставшихся без попечения родителей, лиц из числа детей-сирот и детей, оставшихся без </w:t>
            </w: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попечения родителей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16671,0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1853,0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3C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Комитет по управлению имуществом администрации городского округа Лотошино, сектор по </w:t>
            </w:r>
            <w:r w:rsidRPr="00E83CA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жилью и субсидиям администрации городского округа Лотошино</w:t>
            </w:r>
          </w:p>
        </w:tc>
      </w:tr>
      <w:tr w:rsidR="009A6497" w:rsidRPr="00857486" w:rsidTr="001E68C7">
        <w:trPr>
          <w:trHeight w:val="488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16671,0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1853,0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476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658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794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7C78" w:rsidRPr="00857486" w:rsidTr="001E68C7">
        <w:trPr>
          <w:trHeight w:val="360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</w:t>
            </w:r>
            <w:r w:rsidRPr="00857486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  <w:t>в отчетном финансовом году</w:t>
            </w: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человек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1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 2023</w:t>
            </w:r>
          </w:p>
        </w:tc>
        <w:tc>
          <w:tcPr>
            <w:tcW w:w="218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6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57C78" w:rsidRPr="00857486" w:rsidTr="001E68C7">
        <w:trPr>
          <w:trHeight w:val="288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IV</w:t>
            </w:r>
          </w:p>
        </w:tc>
        <w:tc>
          <w:tcPr>
            <w:tcW w:w="1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57C78" w:rsidRPr="00857486" w:rsidTr="001E68C7">
        <w:trPr>
          <w:trHeight w:val="1537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C78" w:rsidRPr="00857486" w:rsidRDefault="00057C78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288"/>
        </w:trPr>
        <w:tc>
          <w:tcPr>
            <w:tcW w:w="2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1E68C7" w:rsidP="001E68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Итого по подпрограмме </w:t>
            </w:r>
            <w:r w:rsidR="009A6497"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2023-2027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16671,0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1853,0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574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9A6497" w:rsidRPr="00857486" w:rsidTr="001E68C7">
        <w:trPr>
          <w:trHeight w:val="511"/>
        </w:trPr>
        <w:tc>
          <w:tcPr>
            <w:tcW w:w="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16671,0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1853,0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7409,0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442"/>
        </w:trPr>
        <w:tc>
          <w:tcPr>
            <w:tcW w:w="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465"/>
        </w:trPr>
        <w:tc>
          <w:tcPr>
            <w:tcW w:w="2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муниципального бюджета</w:t>
            </w: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A6497" w:rsidRPr="00857486" w:rsidTr="001E68C7">
        <w:trPr>
          <w:trHeight w:val="444"/>
        </w:trPr>
        <w:tc>
          <w:tcPr>
            <w:tcW w:w="2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5D037D" w:rsidRDefault="009A6497" w:rsidP="008531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03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497" w:rsidRPr="00857486" w:rsidRDefault="009A6497" w:rsidP="00D656E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D522DC" w:rsidRPr="00857486" w:rsidRDefault="00D522DC" w:rsidP="001333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522DC" w:rsidRPr="00857486" w:rsidSect="00B92A9A">
      <w:pgSz w:w="16838" w:h="11906" w:orient="landscape"/>
      <w:pgMar w:top="993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2193F"/>
    <w:multiLevelType w:val="hybridMultilevel"/>
    <w:tmpl w:val="D92E6334"/>
    <w:lvl w:ilvl="0" w:tplc="1EAC029C">
      <w:start w:val="2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9CB09C32">
      <w:numFmt w:val="none"/>
      <w:lvlText w:val=""/>
      <w:lvlJc w:val="left"/>
      <w:pPr>
        <w:tabs>
          <w:tab w:val="num" w:pos="360"/>
        </w:tabs>
      </w:pPr>
    </w:lvl>
    <w:lvl w:ilvl="2" w:tplc="C6ECE0C0">
      <w:numFmt w:val="none"/>
      <w:lvlText w:val=""/>
      <w:lvlJc w:val="left"/>
      <w:pPr>
        <w:tabs>
          <w:tab w:val="num" w:pos="360"/>
        </w:tabs>
      </w:pPr>
    </w:lvl>
    <w:lvl w:ilvl="3" w:tplc="E3F4ABC0">
      <w:numFmt w:val="none"/>
      <w:lvlText w:val=""/>
      <w:lvlJc w:val="left"/>
      <w:pPr>
        <w:tabs>
          <w:tab w:val="num" w:pos="360"/>
        </w:tabs>
      </w:pPr>
    </w:lvl>
    <w:lvl w:ilvl="4" w:tplc="76DA234A">
      <w:numFmt w:val="none"/>
      <w:lvlText w:val=""/>
      <w:lvlJc w:val="left"/>
      <w:pPr>
        <w:tabs>
          <w:tab w:val="num" w:pos="360"/>
        </w:tabs>
      </w:pPr>
    </w:lvl>
    <w:lvl w:ilvl="5" w:tplc="53F8A7C2">
      <w:numFmt w:val="none"/>
      <w:lvlText w:val=""/>
      <w:lvlJc w:val="left"/>
      <w:pPr>
        <w:tabs>
          <w:tab w:val="num" w:pos="360"/>
        </w:tabs>
      </w:pPr>
    </w:lvl>
    <w:lvl w:ilvl="6" w:tplc="37E0E90E">
      <w:numFmt w:val="none"/>
      <w:lvlText w:val=""/>
      <w:lvlJc w:val="left"/>
      <w:pPr>
        <w:tabs>
          <w:tab w:val="num" w:pos="360"/>
        </w:tabs>
      </w:pPr>
    </w:lvl>
    <w:lvl w:ilvl="7" w:tplc="6E762966">
      <w:numFmt w:val="none"/>
      <w:lvlText w:val=""/>
      <w:lvlJc w:val="left"/>
      <w:pPr>
        <w:tabs>
          <w:tab w:val="num" w:pos="360"/>
        </w:tabs>
      </w:pPr>
    </w:lvl>
    <w:lvl w:ilvl="8" w:tplc="8E0CF0F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74468E9"/>
    <w:multiLevelType w:val="multilevel"/>
    <w:tmpl w:val="1EF85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1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5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92" w:hanging="1080"/>
      </w:pPr>
      <w:rPr>
        <w:rFonts w:hint="default"/>
      </w:rPr>
    </w:lvl>
  </w:abstractNum>
  <w:abstractNum w:abstractNumId="2">
    <w:nsid w:val="3C05557C"/>
    <w:multiLevelType w:val="hybridMultilevel"/>
    <w:tmpl w:val="36A001FA"/>
    <w:lvl w:ilvl="0" w:tplc="4AE00A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8657CA"/>
    <w:multiLevelType w:val="multilevel"/>
    <w:tmpl w:val="49FA8B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1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7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72" w:hanging="1080"/>
      </w:pPr>
      <w:rPr>
        <w:rFonts w:hint="default"/>
      </w:rPr>
    </w:lvl>
  </w:abstractNum>
  <w:abstractNum w:abstractNumId="4">
    <w:nsid w:val="58627342"/>
    <w:multiLevelType w:val="hybridMultilevel"/>
    <w:tmpl w:val="D92E6334"/>
    <w:lvl w:ilvl="0" w:tplc="1EAC029C">
      <w:start w:val="2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9CB09C32">
      <w:numFmt w:val="none"/>
      <w:lvlText w:val=""/>
      <w:lvlJc w:val="left"/>
      <w:pPr>
        <w:tabs>
          <w:tab w:val="num" w:pos="360"/>
        </w:tabs>
      </w:pPr>
    </w:lvl>
    <w:lvl w:ilvl="2" w:tplc="C6ECE0C0">
      <w:numFmt w:val="none"/>
      <w:lvlText w:val=""/>
      <w:lvlJc w:val="left"/>
      <w:pPr>
        <w:tabs>
          <w:tab w:val="num" w:pos="360"/>
        </w:tabs>
      </w:pPr>
    </w:lvl>
    <w:lvl w:ilvl="3" w:tplc="E3F4ABC0">
      <w:numFmt w:val="none"/>
      <w:lvlText w:val=""/>
      <w:lvlJc w:val="left"/>
      <w:pPr>
        <w:tabs>
          <w:tab w:val="num" w:pos="360"/>
        </w:tabs>
      </w:pPr>
    </w:lvl>
    <w:lvl w:ilvl="4" w:tplc="76DA234A">
      <w:numFmt w:val="none"/>
      <w:lvlText w:val=""/>
      <w:lvlJc w:val="left"/>
      <w:pPr>
        <w:tabs>
          <w:tab w:val="num" w:pos="360"/>
        </w:tabs>
      </w:pPr>
    </w:lvl>
    <w:lvl w:ilvl="5" w:tplc="53F8A7C2">
      <w:numFmt w:val="none"/>
      <w:lvlText w:val=""/>
      <w:lvlJc w:val="left"/>
      <w:pPr>
        <w:tabs>
          <w:tab w:val="num" w:pos="360"/>
        </w:tabs>
      </w:pPr>
    </w:lvl>
    <w:lvl w:ilvl="6" w:tplc="37E0E90E">
      <w:numFmt w:val="none"/>
      <w:lvlText w:val=""/>
      <w:lvlJc w:val="left"/>
      <w:pPr>
        <w:tabs>
          <w:tab w:val="num" w:pos="360"/>
        </w:tabs>
      </w:pPr>
    </w:lvl>
    <w:lvl w:ilvl="7" w:tplc="6E762966">
      <w:numFmt w:val="none"/>
      <w:lvlText w:val=""/>
      <w:lvlJc w:val="left"/>
      <w:pPr>
        <w:tabs>
          <w:tab w:val="num" w:pos="360"/>
        </w:tabs>
      </w:pPr>
    </w:lvl>
    <w:lvl w:ilvl="8" w:tplc="8E0CF0F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793C3CBE"/>
    <w:multiLevelType w:val="hybridMultilevel"/>
    <w:tmpl w:val="36A001FA"/>
    <w:lvl w:ilvl="0" w:tplc="4AE00A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517E"/>
    <w:rsid w:val="00026A8D"/>
    <w:rsid w:val="00032A54"/>
    <w:rsid w:val="0005273C"/>
    <w:rsid w:val="00057C78"/>
    <w:rsid w:val="000725A9"/>
    <w:rsid w:val="000E2353"/>
    <w:rsid w:val="00103EBB"/>
    <w:rsid w:val="00125BF6"/>
    <w:rsid w:val="0013336A"/>
    <w:rsid w:val="00137BBA"/>
    <w:rsid w:val="001457AE"/>
    <w:rsid w:val="001C3768"/>
    <w:rsid w:val="001D3B14"/>
    <w:rsid w:val="001E68C7"/>
    <w:rsid w:val="001F4840"/>
    <w:rsid w:val="002104DE"/>
    <w:rsid w:val="0021296E"/>
    <w:rsid w:val="002A439B"/>
    <w:rsid w:val="002E3B35"/>
    <w:rsid w:val="002F2711"/>
    <w:rsid w:val="003145EC"/>
    <w:rsid w:val="003251AB"/>
    <w:rsid w:val="003442C4"/>
    <w:rsid w:val="0035761D"/>
    <w:rsid w:val="00384E73"/>
    <w:rsid w:val="003E1CB0"/>
    <w:rsid w:val="003E2198"/>
    <w:rsid w:val="003F3AE4"/>
    <w:rsid w:val="00424F35"/>
    <w:rsid w:val="00433A55"/>
    <w:rsid w:val="00457050"/>
    <w:rsid w:val="004934E3"/>
    <w:rsid w:val="00546088"/>
    <w:rsid w:val="005665AA"/>
    <w:rsid w:val="00570AE5"/>
    <w:rsid w:val="005B4E6A"/>
    <w:rsid w:val="005D037D"/>
    <w:rsid w:val="006338C3"/>
    <w:rsid w:val="006835F9"/>
    <w:rsid w:val="0071517E"/>
    <w:rsid w:val="00727993"/>
    <w:rsid w:val="00793EB8"/>
    <w:rsid w:val="007A560B"/>
    <w:rsid w:val="007D1A3B"/>
    <w:rsid w:val="007D76E5"/>
    <w:rsid w:val="008027F8"/>
    <w:rsid w:val="00830A7D"/>
    <w:rsid w:val="00841123"/>
    <w:rsid w:val="008426EC"/>
    <w:rsid w:val="008531CF"/>
    <w:rsid w:val="00870016"/>
    <w:rsid w:val="008B44B8"/>
    <w:rsid w:val="008C17F9"/>
    <w:rsid w:val="008C518C"/>
    <w:rsid w:val="008E412D"/>
    <w:rsid w:val="00912C59"/>
    <w:rsid w:val="00927603"/>
    <w:rsid w:val="00960A06"/>
    <w:rsid w:val="009A6497"/>
    <w:rsid w:val="009B0BDE"/>
    <w:rsid w:val="00A17D22"/>
    <w:rsid w:val="00A250B0"/>
    <w:rsid w:val="00A428BA"/>
    <w:rsid w:val="00A66FAF"/>
    <w:rsid w:val="00AD3C8E"/>
    <w:rsid w:val="00AF771C"/>
    <w:rsid w:val="00B4668E"/>
    <w:rsid w:val="00B92A9A"/>
    <w:rsid w:val="00BE4653"/>
    <w:rsid w:val="00C33C57"/>
    <w:rsid w:val="00C37203"/>
    <w:rsid w:val="00C52C13"/>
    <w:rsid w:val="00C90F7D"/>
    <w:rsid w:val="00CA7236"/>
    <w:rsid w:val="00CD4A26"/>
    <w:rsid w:val="00D32C0D"/>
    <w:rsid w:val="00D40745"/>
    <w:rsid w:val="00D522DC"/>
    <w:rsid w:val="00D656E0"/>
    <w:rsid w:val="00D87E41"/>
    <w:rsid w:val="00D92452"/>
    <w:rsid w:val="00DE64D4"/>
    <w:rsid w:val="00E212A3"/>
    <w:rsid w:val="00E26B52"/>
    <w:rsid w:val="00E83CA8"/>
    <w:rsid w:val="00EB549B"/>
    <w:rsid w:val="00EC1409"/>
    <w:rsid w:val="00F27DBD"/>
    <w:rsid w:val="00FC40DB"/>
    <w:rsid w:val="00FE27D7"/>
    <w:rsid w:val="00FF49E0"/>
    <w:rsid w:val="00FF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qFormat="1"/>
    <w:lsdException w:name="caption" w:qFormat="1"/>
    <w:lsdException w:name="annotation reference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BD"/>
  </w:style>
  <w:style w:type="paragraph" w:styleId="1">
    <w:name w:val="heading 1"/>
    <w:basedOn w:val="a"/>
    <w:next w:val="a"/>
    <w:link w:val="10"/>
    <w:uiPriority w:val="9"/>
    <w:qFormat/>
    <w:rsid w:val="00D522DC"/>
    <w:pPr>
      <w:keepNext/>
      <w:keepLines/>
      <w:suppressAutoHyphens/>
      <w:spacing w:before="480" w:after="0" w:line="254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522DC"/>
    <w:pPr>
      <w:keepNext/>
      <w:keepLines/>
      <w:suppressAutoHyphen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F7D"/>
    <w:pPr>
      <w:ind w:left="720"/>
      <w:contextualSpacing/>
    </w:pPr>
  </w:style>
  <w:style w:type="paragraph" w:customStyle="1" w:styleId="ConsPlusNormal">
    <w:name w:val="ConsPlusNormal"/>
    <w:qFormat/>
    <w:rsid w:val="00FF782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sid w:val="00D522DC"/>
    <w:rPr>
      <w:rFonts w:ascii="Calibri Light" w:eastAsia="Times New Roman" w:hAnsi="Calibri Light" w:cs="Times New Roman"/>
      <w:b/>
      <w:bCs/>
      <w:color w:val="2E74B5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qFormat/>
    <w:rsid w:val="00D522DC"/>
    <w:rPr>
      <w:rFonts w:ascii="Calibri Light" w:eastAsia="Times New Roman" w:hAnsi="Calibri Light" w:cs="Times New Roman"/>
      <w:b/>
      <w:bCs/>
      <w:color w:val="5B9BD5"/>
      <w:sz w:val="26"/>
      <w:szCs w:val="26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522DC"/>
  </w:style>
  <w:style w:type="numbering" w:customStyle="1" w:styleId="110">
    <w:name w:val="Нет списка11"/>
    <w:next w:val="a2"/>
    <w:uiPriority w:val="99"/>
    <w:semiHidden/>
    <w:unhideWhenUsed/>
    <w:rsid w:val="00D522DC"/>
  </w:style>
  <w:style w:type="character" w:customStyle="1" w:styleId="a4">
    <w:name w:val="Верхний колонтитул Знак"/>
    <w:basedOn w:val="a0"/>
    <w:link w:val="a5"/>
    <w:uiPriority w:val="99"/>
    <w:qFormat/>
    <w:rsid w:val="00D522DC"/>
    <w:rPr>
      <w:rFonts w:eastAsia="Calibri"/>
      <w:lang w:eastAsia="en-US"/>
    </w:rPr>
  </w:style>
  <w:style w:type="character" w:customStyle="1" w:styleId="a6">
    <w:name w:val="Нижний колонтитул Знак"/>
    <w:basedOn w:val="a0"/>
    <w:link w:val="a7"/>
    <w:uiPriority w:val="99"/>
    <w:qFormat/>
    <w:rsid w:val="00D522DC"/>
    <w:rPr>
      <w:rFonts w:eastAsia="Calibri"/>
      <w:lang w:eastAsia="en-US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D522DC"/>
    <w:rPr>
      <w:rFonts w:ascii="Segoe UI" w:eastAsia="Calibri" w:hAnsi="Segoe UI" w:cs="Segoe UI"/>
      <w:sz w:val="18"/>
      <w:szCs w:val="18"/>
    </w:rPr>
  </w:style>
  <w:style w:type="character" w:customStyle="1" w:styleId="-">
    <w:name w:val="Интернет-ссылка"/>
    <w:basedOn w:val="a0"/>
    <w:uiPriority w:val="99"/>
    <w:unhideWhenUsed/>
    <w:rsid w:val="00D522DC"/>
    <w:rPr>
      <w:color w:val="0000FF"/>
      <w:u w:val="single"/>
    </w:rPr>
  </w:style>
  <w:style w:type="character" w:customStyle="1" w:styleId="aa">
    <w:name w:val="Посещённая гиперссылка"/>
    <w:uiPriority w:val="99"/>
    <w:semiHidden/>
    <w:unhideWhenUsed/>
    <w:rsid w:val="00D522DC"/>
    <w:rPr>
      <w:color w:val="954F72"/>
      <w:u w:val="single"/>
    </w:rPr>
  </w:style>
  <w:style w:type="character" w:customStyle="1" w:styleId="ab">
    <w:name w:val="нормал Знак"/>
    <w:qFormat/>
    <w:locked/>
    <w:rsid w:val="00D522DC"/>
    <w:rPr>
      <w:rFonts w:cs="Times New Roman"/>
      <w:bCs/>
      <w:szCs w:val="28"/>
    </w:rPr>
  </w:style>
  <w:style w:type="character" w:customStyle="1" w:styleId="ac">
    <w:name w:val="Без интервала Знак"/>
    <w:uiPriority w:val="1"/>
    <w:qFormat/>
    <w:rsid w:val="00D522DC"/>
    <w:rPr>
      <w:rFonts w:ascii="Calibri" w:hAnsi="Calibri"/>
      <w:sz w:val="22"/>
      <w:szCs w:val="22"/>
      <w:lang w:val="ru-RU" w:eastAsia="en-US" w:bidi="ar-SA"/>
    </w:rPr>
  </w:style>
  <w:style w:type="character" w:customStyle="1" w:styleId="HTML">
    <w:name w:val="Стандартный HTML Знак"/>
    <w:uiPriority w:val="99"/>
    <w:qFormat/>
    <w:rsid w:val="00D522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uiPriority w:val="99"/>
    <w:semiHidden/>
    <w:unhideWhenUsed/>
    <w:qFormat/>
    <w:rsid w:val="00D522DC"/>
    <w:rPr>
      <w:sz w:val="16"/>
      <w:szCs w:val="16"/>
    </w:rPr>
  </w:style>
  <w:style w:type="character" w:customStyle="1" w:styleId="ae">
    <w:name w:val="Текст примечания Знак"/>
    <w:uiPriority w:val="99"/>
    <w:semiHidden/>
    <w:qFormat/>
    <w:rsid w:val="00D522DC"/>
    <w:rPr>
      <w:rFonts w:ascii="Calibri" w:hAnsi="Calibri"/>
      <w:lang w:eastAsia="en-US"/>
    </w:rPr>
  </w:style>
  <w:style w:type="character" w:customStyle="1" w:styleId="af">
    <w:name w:val="Тема примечания Знак"/>
    <w:uiPriority w:val="99"/>
    <w:semiHidden/>
    <w:qFormat/>
    <w:rsid w:val="00D522DC"/>
    <w:rPr>
      <w:rFonts w:ascii="Calibri" w:hAnsi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D522DC"/>
    <w:rPr>
      <w:color w:val="605E5C"/>
      <w:shd w:val="clear" w:color="auto" w:fill="E1DFDD"/>
    </w:rPr>
  </w:style>
  <w:style w:type="character" w:customStyle="1" w:styleId="3f3f3f3f3f3f3f3f-3f3f3f3f3f3f">
    <w:name w:val="И3fн3fт3fе3fр3fн3fе3fт3f-с3fс3fы3fл3fк3fа3f"/>
    <w:uiPriority w:val="99"/>
    <w:qFormat/>
    <w:rsid w:val="00D522DC"/>
    <w:rPr>
      <w:color w:val="000080"/>
      <w:u w:val="single"/>
    </w:rPr>
  </w:style>
  <w:style w:type="character" w:customStyle="1" w:styleId="af0">
    <w:name w:val="Название Знак"/>
    <w:basedOn w:val="a0"/>
    <w:link w:val="af1"/>
    <w:uiPriority w:val="99"/>
    <w:qFormat/>
    <w:rsid w:val="00D522DC"/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af2">
    <w:name w:val="Основной текст Знак"/>
    <w:basedOn w:val="a0"/>
    <w:link w:val="af3"/>
    <w:uiPriority w:val="99"/>
    <w:qFormat/>
    <w:rsid w:val="00D522DC"/>
    <w:rPr>
      <w:rFonts w:ascii="Calibri" w:eastAsia="Calibri" w:hAnsi="Calibri" w:cs="Times New Roman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D522DC"/>
    <w:rPr>
      <w:rFonts w:ascii="Courier New" w:eastAsia="Times New Roman" w:hAnsi="Courier New" w:cs="Courier New"/>
      <w:sz w:val="20"/>
      <w:szCs w:val="20"/>
    </w:rPr>
  </w:style>
  <w:style w:type="character" w:customStyle="1" w:styleId="13">
    <w:name w:val="Текст примечания Знак1"/>
    <w:basedOn w:val="a0"/>
    <w:link w:val="af4"/>
    <w:uiPriority w:val="99"/>
    <w:qFormat/>
    <w:rsid w:val="00D522DC"/>
    <w:rPr>
      <w:rFonts w:ascii="Calibri" w:eastAsia="Calibri" w:hAnsi="Calibri" w:cs="Times New Roman"/>
      <w:sz w:val="20"/>
      <w:szCs w:val="20"/>
    </w:rPr>
  </w:style>
  <w:style w:type="character" w:customStyle="1" w:styleId="14">
    <w:name w:val="Тема примечания Знак1"/>
    <w:basedOn w:val="13"/>
    <w:link w:val="af5"/>
    <w:uiPriority w:val="99"/>
    <w:semiHidden/>
    <w:qFormat/>
    <w:rsid w:val="00D522DC"/>
    <w:rPr>
      <w:b/>
      <w:bCs/>
    </w:rPr>
  </w:style>
  <w:style w:type="character" w:customStyle="1" w:styleId="af6">
    <w:name w:val="#Основной_Текст Знак"/>
    <w:link w:val="af7"/>
    <w:qFormat/>
    <w:rsid w:val="00D522DC"/>
    <w:rPr>
      <w:rFonts w:ascii="Times New Roman" w:eastAsia="Calibri" w:hAnsi="Times New Roman" w:cs="Times New Roman"/>
      <w:sz w:val="28"/>
      <w:szCs w:val="28"/>
    </w:rPr>
  </w:style>
  <w:style w:type="character" w:styleId="af8">
    <w:name w:val="Placeholder Text"/>
    <w:basedOn w:val="a0"/>
    <w:uiPriority w:val="99"/>
    <w:semiHidden/>
    <w:qFormat/>
    <w:rsid w:val="00D522DC"/>
    <w:rPr>
      <w:color w:val="808080"/>
    </w:rPr>
  </w:style>
  <w:style w:type="paragraph" w:customStyle="1" w:styleId="af9">
    <w:name w:val="Заголовок"/>
    <w:basedOn w:val="a"/>
    <w:next w:val="af3"/>
    <w:qFormat/>
    <w:rsid w:val="00D522DC"/>
    <w:pPr>
      <w:keepNext/>
      <w:suppressAutoHyphens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3">
    <w:name w:val="Body Text"/>
    <w:basedOn w:val="a"/>
    <w:link w:val="af2"/>
    <w:uiPriority w:val="99"/>
    <w:rsid w:val="00D522DC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link w:val="af3"/>
    <w:uiPriority w:val="99"/>
    <w:semiHidden/>
    <w:rsid w:val="00D522DC"/>
  </w:style>
  <w:style w:type="paragraph" w:styleId="afa">
    <w:name w:val="List"/>
    <w:basedOn w:val="af3"/>
    <w:uiPriority w:val="99"/>
    <w:rsid w:val="00D522DC"/>
    <w:rPr>
      <w:rFonts w:cs="Droid Sans Devanagari"/>
    </w:rPr>
  </w:style>
  <w:style w:type="paragraph" w:styleId="afb">
    <w:name w:val="caption"/>
    <w:basedOn w:val="a"/>
    <w:uiPriority w:val="99"/>
    <w:qFormat/>
    <w:rsid w:val="00D522DC"/>
    <w:pPr>
      <w:suppressLineNumbers/>
      <w:suppressAutoHyphens/>
      <w:spacing w:before="120" w:after="120" w:line="259" w:lineRule="auto"/>
    </w:pPr>
    <w:rPr>
      <w:rFonts w:ascii="Calibri" w:eastAsia="Calibri" w:hAnsi="Calibri" w:cs="Droid Sans Devanagari"/>
      <w:i/>
      <w:iCs/>
      <w:sz w:val="24"/>
      <w:szCs w:val="24"/>
      <w:lang w:eastAsia="en-US"/>
    </w:rPr>
  </w:style>
  <w:style w:type="paragraph" w:styleId="16">
    <w:name w:val="index 1"/>
    <w:basedOn w:val="a"/>
    <w:next w:val="a"/>
    <w:autoRedefine/>
    <w:uiPriority w:val="99"/>
    <w:semiHidden/>
    <w:unhideWhenUsed/>
    <w:qFormat/>
    <w:rsid w:val="00D522DC"/>
    <w:pPr>
      <w:spacing w:after="0" w:line="240" w:lineRule="auto"/>
      <w:ind w:left="220" w:hanging="220"/>
    </w:pPr>
    <w:rPr>
      <w:rFonts w:eastAsia="Calibri"/>
      <w:lang w:eastAsia="en-US"/>
    </w:rPr>
  </w:style>
  <w:style w:type="paragraph" w:styleId="afc">
    <w:name w:val="index heading"/>
    <w:basedOn w:val="a"/>
    <w:uiPriority w:val="99"/>
    <w:qFormat/>
    <w:rsid w:val="00D522DC"/>
    <w:pPr>
      <w:suppressLineNumbers/>
      <w:suppressAutoHyphens/>
      <w:spacing w:after="160" w:line="259" w:lineRule="auto"/>
    </w:pPr>
    <w:rPr>
      <w:rFonts w:ascii="Calibri" w:eastAsia="Calibri" w:hAnsi="Calibri" w:cs="Droid Sans Devanagari"/>
      <w:lang w:eastAsia="en-US"/>
    </w:rPr>
  </w:style>
  <w:style w:type="paragraph" w:customStyle="1" w:styleId="afd">
    <w:name w:val="Колонтитул"/>
    <w:basedOn w:val="a"/>
    <w:uiPriority w:val="99"/>
    <w:qFormat/>
    <w:rsid w:val="00D522DC"/>
    <w:pPr>
      <w:suppressAutoHyphens/>
      <w:spacing w:after="160" w:line="259" w:lineRule="auto"/>
    </w:pPr>
    <w:rPr>
      <w:rFonts w:ascii="Calibri" w:eastAsia="Calibri" w:hAnsi="Calibri" w:cs="Times New Roman"/>
      <w:lang w:eastAsia="en-US"/>
    </w:rPr>
  </w:style>
  <w:style w:type="paragraph" w:customStyle="1" w:styleId="17">
    <w:name w:val="Верхний колонтитул1"/>
    <w:basedOn w:val="a"/>
    <w:next w:val="a5"/>
    <w:uiPriority w:val="99"/>
    <w:unhideWhenUsed/>
    <w:rsid w:val="00D522D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/>
      <w:lang w:eastAsia="en-US"/>
    </w:rPr>
  </w:style>
  <w:style w:type="paragraph" w:styleId="a7">
    <w:name w:val="footer"/>
    <w:basedOn w:val="a"/>
    <w:link w:val="a6"/>
    <w:uiPriority w:val="99"/>
    <w:unhideWhenUsed/>
    <w:rsid w:val="00D522DC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Calibri"/>
      <w:lang w:eastAsia="en-US"/>
    </w:rPr>
  </w:style>
  <w:style w:type="character" w:customStyle="1" w:styleId="18">
    <w:name w:val="Нижний колонтитул Знак1"/>
    <w:basedOn w:val="a0"/>
    <w:link w:val="a7"/>
    <w:uiPriority w:val="99"/>
    <w:semiHidden/>
    <w:rsid w:val="00D522DC"/>
  </w:style>
  <w:style w:type="paragraph" w:customStyle="1" w:styleId="ConsPlusNonformat">
    <w:name w:val="ConsPlusNonformat"/>
    <w:uiPriority w:val="99"/>
    <w:qFormat/>
    <w:rsid w:val="00D522D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qFormat/>
    <w:rsid w:val="00D522DC"/>
    <w:pPr>
      <w:widowControl w:val="0"/>
      <w:suppressAutoHyphens/>
      <w:spacing w:after="0" w:line="240" w:lineRule="auto"/>
    </w:pPr>
    <w:rPr>
      <w:rFonts w:eastAsia="Times New Roman" w:cs="Calibri"/>
      <w:b/>
      <w:szCs w:val="20"/>
    </w:rPr>
  </w:style>
  <w:style w:type="paragraph" w:styleId="a9">
    <w:name w:val="Balloon Text"/>
    <w:basedOn w:val="a"/>
    <w:link w:val="a8"/>
    <w:uiPriority w:val="99"/>
    <w:semiHidden/>
    <w:unhideWhenUsed/>
    <w:qFormat/>
    <w:rsid w:val="00D522DC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19">
    <w:name w:val="Текст выноски Знак1"/>
    <w:basedOn w:val="a0"/>
    <w:link w:val="a9"/>
    <w:uiPriority w:val="99"/>
    <w:semiHidden/>
    <w:rsid w:val="00D522DC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uiPriority w:val="99"/>
    <w:qFormat/>
    <w:rsid w:val="00D522DC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6">
    <w:name w:val="font6"/>
    <w:basedOn w:val="a"/>
    <w:uiPriority w:val="99"/>
    <w:qFormat/>
    <w:rsid w:val="00D522DC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7">
    <w:name w:val="font7"/>
    <w:basedOn w:val="a"/>
    <w:uiPriority w:val="99"/>
    <w:qFormat/>
    <w:rsid w:val="00D522DC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65">
    <w:name w:val="xl65"/>
    <w:basedOn w:val="a"/>
    <w:uiPriority w:val="99"/>
    <w:qFormat/>
    <w:rsid w:val="00D522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uiPriority w:val="99"/>
    <w:qFormat/>
    <w:rsid w:val="00D522DC"/>
    <w:pPr>
      <w:shd w:val="clear" w:color="FFFFCC" w:fill="FFFFFF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qFormat/>
    <w:rsid w:val="00D522DC"/>
    <w:pPr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uiPriority w:val="99"/>
    <w:qFormat/>
    <w:rsid w:val="00D522DC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uiPriority w:val="99"/>
    <w:qFormat/>
    <w:rsid w:val="00D522DC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uiPriority w:val="99"/>
    <w:qFormat/>
    <w:rsid w:val="00D522DC"/>
    <w:pPr>
      <w:shd w:val="clear" w:color="000000" w:fill="FFFF00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qFormat/>
    <w:rsid w:val="00D522DC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uiPriority w:val="99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qFormat/>
    <w:rsid w:val="00D522DC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uiPriority w:val="99"/>
    <w:qFormat/>
    <w:rsid w:val="00D522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uiPriority w:val="99"/>
    <w:qFormat/>
    <w:rsid w:val="00D522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uiPriority w:val="99"/>
    <w:qFormat/>
    <w:rsid w:val="00D522D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qFormat/>
    <w:rsid w:val="00D522D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uiPriority w:val="99"/>
    <w:qFormat/>
    <w:rsid w:val="00D522DC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qFormat/>
    <w:rsid w:val="00D522DC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uiPriority w:val="99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uiPriority w:val="99"/>
    <w:qFormat/>
    <w:rsid w:val="00D522DC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itle"/>
    <w:basedOn w:val="a"/>
    <w:next w:val="af3"/>
    <w:link w:val="af0"/>
    <w:uiPriority w:val="99"/>
    <w:qFormat/>
    <w:rsid w:val="00D522DC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1a">
    <w:name w:val="Название Знак1"/>
    <w:basedOn w:val="a0"/>
    <w:link w:val="af1"/>
    <w:uiPriority w:val="10"/>
    <w:rsid w:val="00D522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b">
    <w:name w:val="Заголовок1"/>
    <w:basedOn w:val="a"/>
    <w:next w:val="af3"/>
    <w:uiPriority w:val="99"/>
    <w:qFormat/>
    <w:rsid w:val="00D522DC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afe">
    <w:name w:val="Верхний и нижний колонтитулы"/>
    <w:basedOn w:val="a"/>
    <w:uiPriority w:val="99"/>
    <w:qFormat/>
    <w:rsid w:val="00D522DC"/>
    <w:pPr>
      <w:suppressAutoHyphens/>
      <w:spacing w:after="160" w:line="259" w:lineRule="auto"/>
    </w:pPr>
    <w:rPr>
      <w:rFonts w:ascii="Calibri" w:eastAsia="Calibri" w:hAnsi="Calibri" w:cs="Times New Roman"/>
      <w:lang w:eastAsia="en-US"/>
    </w:rPr>
  </w:style>
  <w:style w:type="paragraph" w:customStyle="1" w:styleId="aff">
    <w:name w:val="нормал"/>
    <w:basedOn w:val="a"/>
    <w:autoRedefine/>
    <w:uiPriority w:val="99"/>
    <w:qFormat/>
    <w:rsid w:val="00D522DC"/>
    <w:pPr>
      <w:suppressAutoHyphens/>
      <w:spacing w:after="0" w:line="240" w:lineRule="auto"/>
      <w:ind w:left="284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customStyle="1" w:styleId="1c">
    <w:name w:val="Без интервала1"/>
    <w:next w:val="aff0"/>
    <w:uiPriority w:val="1"/>
    <w:qFormat/>
    <w:rsid w:val="00D522DC"/>
    <w:pPr>
      <w:suppressAutoHyphens/>
      <w:spacing w:after="0" w:line="240" w:lineRule="auto"/>
    </w:pPr>
    <w:rPr>
      <w:rFonts w:eastAsia="Calibri" w:cs="Times New Roman"/>
      <w:lang w:eastAsia="en-US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D522DC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0">
    <w:name w:val="HTML Preformatted"/>
    <w:basedOn w:val="a"/>
    <w:link w:val="HTML1"/>
    <w:uiPriority w:val="99"/>
    <w:unhideWhenUsed/>
    <w:qFormat/>
    <w:rsid w:val="00D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2">
    <w:name w:val="Стандартный HTML Знак2"/>
    <w:basedOn w:val="a0"/>
    <w:link w:val="HTML0"/>
    <w:uiPriority w:val="99"/>
    <w:semiHidden/>
    <w:rsid w:val="00D522DC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uiPriority w:val="99"/>
    <w:qFormat/>
    <w:rsid w:val="00D522DC"/>
    <w:pPr>
      <w:suppressAutoHyphens/>
      <w:spacing w:beforeAutospacing="1" w:after="142" w:line="288" w:lineRule="auto"/>
    </w:pPr>
    <w:rPr>
      <w:rFonts w:ascii="Arial" w:eastAsia="Times New Roman" w:hAnsi="Arial" w:cs="Arial"/>
      <w:sz w:val="24"/>
      <w:szCs w:val="24"/>
    </w:rPr>
  </w:style>
  <w:style w:type="paragraph" w:customStyle="1" w:styleId="1d">
    <w:name w:val="Рецензия1"/>
    <w:next w:val="aff1"/>
    <w:uiPriority w:val="99"/>
    <w:semiHidden/>
    <w:qFormat/>
    <w:rsid w:val="00D522DC"/>
    <w:pPr>
      <w:suppressAutoHyphens/>
      <w:spacing w:after="0" w:line="240" w:lineRule="auto"/>
    </w:pPr>
    <w:rPr>
      <w:rFonts w:eastAsia="Calibri" w:cs="Times New Roman"/>
      <w:lang w:eastAsia="en-US"/>
    </w:rPr>
  </w:style>
  <w:style w:type="paragraph" w:customStyle="1" w:styleId="22">
    <w:name w:val="Знак Знак2 Знак Знак Знак"/>
    <w:basedOn w:val="a"/>
    <w:uiPriority w:val="99"/>
    <w:qFormat/>
    <w:rsid w:val="00D522DC"/>
    <w:pPr>
      <w:suppressAutoHyphens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4">
    <w:name w:val="annotation text"/>
    <w:basedOn w:val="a"/>
    <w:link w:val="13"/>
    <w:uiPriority w:val="99"/>
    <w:unhideWhenUsed/>
    <w:qFormat/>
    <w:rsid w:val="00D522DC"/>
    <w:pPr>
      <w:suppressAutoHyphens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3">
    <w:name w:val="Текст примечания Знак2"/>
    <w:basedOn w:val="a0"/>
    <w:link w:val="af4"/>
    <w:uiPriority w:val="99"/>
    <w:semiHidden/>
    <w:rsid w:val="00D522DC"/>
    <w:rPr>
      <w:sz w:val="20"/>
      <w:szCs w:val="20"/>
    </w:rPr>
  </w:style>
  <w:style w:type="paragraph" w:styleId="af5">
    <w:name w:val="annotation subject"/>
    <w:basedOn w:val="af4"/>
    <w:next w:val="af4"/>
    <w:link w:val="14"/>
    <w:uiPriority w:val="99"/>
    <w:semiHidden/>
    <w:unhideWhenUsed/>
    <w:qFormat/>
    <w:rsid w:val="00D522DC"/>
    <w:rPr>
      <w:b/>
      <w:bCs/>
    </w:rPr>
  </w:style>
  <w:style w:type="character" w:customStyle="1" w:styleId="24">
    <w:name w:val="Тема примечания Знак2"/>
    <w:basedOn w:val="23"/>
    <w:link w:val="af5"/>
    <w:uiPriority w:val="99"/>
    <w:semiHidden/>
    <w:rsid w:val="00D522DC"/>
    <w:rPr>
      <w:b/>
      <w:bCs/>
    </w:rPr>
  </w:style>
  <w:style w:type="paragraph" w:customStyle="1" w:styleId="25">
    <w:name w:val="Заголовок2"/>
    <w:basedOn w:val="a"/>
    <w:next w:val="af3"/>
    <w:uiPriority w:val="99"/>
    <w:qFormat/>
    <w:rsid w:val="00D522DC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Droid Sans Devanagari"/>
      <w:kern w:val="2"/>
      <w:sz w:val="28"/>
      <w:szCs w:val="28"/>
      <w:lang w:eastAsia="zh-CN" w:bidi="hi-I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qFormat/>
    <w:rsid w:val="00D522DC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Times New Roman"/>
      <w:sz w:val="28"/>
      <w:szCs w:val="28"/>
    </w:rPr>
  </w:style>
  <w:style w:type="paragraph" w:customStyle="1" w:styleId="3f3f3f3f3f3f3f3f3f3f3f3f3f">
    <w:name w:val="О3fс3fн3fо3fв3fн3fо3fй3f т3fе3fк3fс3fт3f"/>
    <w:basedOn w:val="a"/>
    <w:uiPriority w:val="99"/>
    <w:qFormat/>
    <w:rsid w:val="00D522DC"/>
    <w:pPr>
      <w:widowControl w:val="0"/>
      <w:suppressAutoHyphens/>
      <w:spacing w:after="140"/>
    </w:pPr>
    <w:rPr>
      <w:rFonts w:ascii="Liberation Serif" w:eastAsia="Times New Roman" w:hAnsi="Liberation Serif" w:cs="Times New Roman"/>
      <w:sz w:val="24"/>
      <w:szCs w:val="24"/>
    </w:rPr>
  </w:style>
  <w:style w:type="paragraph" w:customStyle="1" w:styleId="3f3f3f3f3f3f">
    <w:name w:val="С3fп3fи3fс3fо3fк3f"/>
    <w:basedOn w:val="3f3f3f3f3f3f3f3f3f3f3f3f3f"/>
    <w:uiPriority w:val="99"/>
    <w:qFormat/>
    <w:rsid w:val="00D522DC"/>
    <w:rPr>
      <w:rFonts w:ascii="Droid Sans Devanagari" w:hAnsi="Droid Sans Devanagari" w:cs="Droid Sans Devanagari"/>
    </w:rPr>
  </w:style>
  <w:style w:type="paragraph" w:customStyle="1" w:styleId="3f3f3f3f3f3f3f3f">
    <w:name w:val="Н3fа3fз3fв3fа3fн3fи3fе3f"/>
    <w:basedOn w:val="a"/>
    <w:uiPriority w:val="99"/>
    <w:qFormat/>
    <w:rsid w:val="00D522DC"/>
    <w:pPr>
      <w:widowControl w:val="0"/>
      <w:suppressLineNumbers/>
      <w:suppressAutoHyphens/>
      <w:spacing w:before="120" w:after="120" w:line="240" w:lineRule="auto"/>
    </w:pPr>
    <w:rPr>
      <w:rFonts w:ascii="Droid Sans Devanagari" w:eastAsia="Times New Roman" w:hAnsi="Droid Sans Devanagari" w:cs="Droid Sans Devanagari"/>
      <w:i/>
      <w:iCs/>
      <w:sz w:val="24"/>
      <w:szCs w:val="24"/>
    </w:rPr>
  </w:style>
  <w:style w:type="paragraph" w:customStyle="1" w:styleId="3f3f3f3f3f3f3f3f3f0">
    <w:name w:val="У3fк3fа3fз3fа3fт3fе3fл3fь3f"/>
    <w:basedOn w:val="a"/>
    <w:uiPriority w:val="99"/>
    <w:qFormat/>
    <w:rsid w:val="00D522DC"/>
    <w:pPr>
      <w:widowControl w:val="0"/>
      <w:suppressLineNumbers/>
      <w:suppressAutoHyphens/>
      <w:spacing w:after="0" w:line="240" w:lineRule="auto"/>
    </w:pPr>
    <w:rPr>
      <w:rFonts w:ascii="Droid Sans Devanagari" w:eastAsia="Times New Roman" w:hAnsi="Droid Sans Devanagari" w:cs="Droid Sans Devanagari"/>
      <w:sz w:val="24"/>
      <w:szCs w:val="24"/>
    </w:rPr>
  </w:style>
  <w:style w:type="paragraph" w:customStyle="1" w:styleId="ConsPlusCell">
    <w:name w:val="ConsPlusCell"/>
    <w:uiPriority w:val="99"/>
    <w:qFormat/>
    <w:rsid w:val="00D522D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qFormat/>
    <w:rsid w:val="00D522DC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qFormat/>
    <w:rsid w:val="00D522DC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qFormat/>
    <w:rsid w:val="00D522DC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ConsPlusTextList">
    <w:name w:val="ConsPlusTextList"/>
    <w:uiPriority w:val="99"/>
    <w:qFormat/>
    <w:rsid w:val="00D522DC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aff2">
    <w:name w:val="Текст в заданном формате"/>
    <w:basedOn w:val="a"/>
    <w:uiPriority w:val="99"/>
    <w:qFormat/>
    <w:rsid w:val="00D522DC"/>
    <w:pPr>
      <w:suppressAutoHyphens/>
      <w:spacing w:after="0" w:line="240" w:lineRule="auto"/>
    </w:pPr>
    <w:rPr>
      <w:rFonts w:ascii="Liberation Mono" w:eastAsia="Liberation Mono" w:hAnsi="Liberation Mono" w:cs="Liberation Mono"/>
      <w:kern w:val="2"/>
      <w:sz w:val="20"/>
      <w:szCs w:val="20"/>
      <w:lang w:eastAsia="zh-CN" w:bidi="hi-IN"/>
    </w:rPr>
  </w:style>
  <w:style w:type="paragraph" w:customStyle="1" w:styleId="af7">
    <w:name w:val="#Основной_Текст"/>
    <w:link w:val="af6"/>
    <w:qFormat/>
    <w:rsid w:val="00D522DC"/>
    <w:pPr>
      <w:tabs>
        <w:tab w:val="left" w:pos="1276"/>
        <w:tab w:val="left" w:pos="1418"/>
        <w:tab w:val="left" w:pos="1985"/>
        <w:tab w:val="left" w:pos="2552"/>
      </w:tabs>
      <w:suppressAutoHyphens/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Normal (Web)"/>
    <w:basedOn w:val="a"/>
    <w:uiPriority w:val="99"/>
    <w:qFormat/>
    <w:rsid w:val="00D522DC"/>
    <w:pPr>
      <w:suppressAutoHyphens/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uiPriority w:val="99"/>
    <w:qFormat/>
    <w:rsid w:val="00D522DC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3">
    <w:name w:val="xl113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8">
    <w:name w:val="xl118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9">
    <w:name w:val="xl119"/>
    <w:basedOn w:val="a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qFormat/>
    <w:rsid w:val="00D522DC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qFormat/>
    <w:rsid w:val="00D522D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qFormat/>
    <w:rsid w:val="00D522DC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qFormat/>
    <w:rsid w:val="00D522DC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qFormat/>
    <w:rsid w:val="00D522DC"/>
    <w:pPr>
      <w:pBdr>
        <w:top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0">
    <w:name w:val="xl130"/>
    <w:basedOn w:val="a"/>
    <w:qFormat/>
    <w:rsid w:val="00D522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qFormat/>
    <w:rsid w:val="00D522DC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4">
    <w:name w:val="xl134"/>
    <w:basedOn w:val="a"/>
    <w:qFormat/>
    <w:rsid w:val="00D522DC"/>
    <w:pPr>
      <w:pBdr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5">
    <w:name w:val="xl135"/>
    <w:basedOn w:val="a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36">
    <w:name w:val="xl136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qFormat/>
    <w:rsid w:val="00D522DC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9">
    <w:name w:val="xl139"/>
    <w:basedOn w:val="a"/>
    <w:qFormat/>
    <w:rsid w:val="00D522DC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1">
    <w:name w:val="xl141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2">
    <w:name w:val="xl142"/>
    <w:basedOn w:val="a"/>
    <w:qFormat/>
    <w:rsid w:val="00D522D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3">
    <w:name w:val="xl143"/>
    <w:basedOn w:val="a"/>
    <w:qFormat/>
    <w:rsid w:val="00D522DC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4">
    <w:name w:val="xl144"/>
    <w:basedOn w:val="a"/>
    <w:qFormat/>
    <w:rsid w:val="00D522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uiPriority w:val="99"/>
    <w:qFormat/>
    <w:rsid w:val="00D522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4">
    <w:name w:val="Table Grid"/>
    <w:basedOn w:val="a1"/>
    <w:uiPriority w:val="59"/>
    <w:rsid w:val="00D522DC"/>
    <w:pPr>
      <w:suppressAutoHyphens/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Сетка таблицы62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">
    <w:name w:val="Сетка таблицы6111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4">
    <w:name w:val="Сетка таблицы611114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5">
    <w:name w:val="Сетка таблицы611115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1">
    <w:name w:val="Сетка таблицы61111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Сетка таблицы622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етка таблицы1"/>
    <w:basedOn w:val="a1"/>
    <w:uiPriority w:val="59"/>
    <w:rsid w:val="00D522DC"/>
    <w:pPr>
      <w:suppressAutoHyphens/>
      <w:spacing w:after="0" w:line="240" w:lineRule="auto"/>
    </w:pPr>
    <w:rPr>
      <w:rFonts w:eastAsia="Calibri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uiPriority w:val="59"/>
    <w:rsid w:val="00D522DC"/>
    <w:pPr>
      <w:suppressAutoHyphens/>
      <w:spacing w:after="0" w:line="240" w:lineRule="auto"/>
    </w:pPr>
    <w:rPr>
      <w:rFonts w:eastAsia="Calibri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D522DC"/>
    <w:pPr>
      <w:suppressAutoHyphens/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D522DC"/>
    <w:pPr>
      <w:suppressAutoHyphens/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D522DC"/>
    <w:pPr>
      <w:suppressAutoHyphens/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rsid w:val="00D522DC"/>
    <w:pPr>
      <w:suppressAutoHyphens/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Сетка таблицы622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2">
    <w:name w:val="Сетка таблицы61111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41">
    <w:name w:val="Сетка таблицы611114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51">
    <w:name w:val="Сетка таблицы611115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11">
    <w:name w:val="Сетка таблицы611111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1">
    <w:name w:val="Сетка таблицы6221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D522DC"/>
    <w:pPr>
      <w:suppressAutoHyphens/>
      <w:spacing w:after="0" w:line="240" w:lineRule="auto"/>
    </w:pPr>
    <w:rPr>
      <w:rFonts w:eastAsia="Calibri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D522DC"/>
    <w:pPr>
      <w:suppressAutoHyphens/>
      <w:spacing w:after="0" w:line="240" w:lineRule="auto"/>
    </w:pPr>
    <w:rPr>
      <w:rFonts w:eastAsia="Calibri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D522DC"/>
    <w:pPr>
      <w:suppressAutoHyphens/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D522DC"/>
    <w:pPr>
      <w:suppressAutoHyphens/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Сетка таблицы6223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3">
    <w:name w:val="Сетка таблицы611113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42">
    <w:name w:val="Сетка таблицы611114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52">
    <w:name w:val="Сетка таблицы611115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112">
    <w:name w:val="Сетка таблицы611111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2">
    <w:name w:val="Сетка таблицы6221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2"/>
    <w:basedOn w:val="a1"/>
    <w:uiPriority w:val="3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D522DC"/>
    <w:pPr>
      <w:suppressAutoHyphens/>
      <w:spacing w:after="0" w:line="240" w:lineRule="auto"/>
    </w:pPr>
    <w:rPr>
      <w:rFonts w:eastAsia="Calibri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D522DC"/>
    <w:pPr>
      <w:suppressAutoHyphens/>
      <w:spacing w:after="0" w:line="240" w:lineRule="auto"/>
    </w:pPr>
    <w:rPr>
      <w:rFonts w:eastAsia="Calibri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D522DC"/>
    <w:pPr>
      <w:suppressAutoHyphens/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D522DC"/>
    <w:pPr>
      <w:suppressAutoHyphens/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rsid w:val="00D522DC"/>
    <w:pPr>
      <w:suppressAutoHyphens/>
      <w:spacing w:after="0" w:line="240" w:lineRule="auto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rsid w:val="00D522DC"/>
    <w:pPr>
      <w:suppressAutoHyphens/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4"/>
    <w:uiPriority w:val="99"/>
    <w:unhideWhenUsed/>
    <w:rsid w:val="00D522DC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1f">
    <w:name w:val="Верхний колонтитул Знак1"/>
    <w:basedOn w:val="a0"/>
    <w:link w:val="a5"/>
    <w:uiPriority w:val="99"/>
    <w:semiHidden/>
    <w:rsid w:val="00D522DC"/>
  </w:style>
  <w:style w:type="paragraph" w:styleId="aff0">
    <w:name w:val="No Spacing"/>
    <w:uiPriority w:val="1"/>
    <w:qFormat/>
    <w:rsid w:val="00D522DC"/>
    <w:pPr>
      <w:spacing w:after="0" w:line="240" w:lineRule="auto"/>
    </w:pPr>
    <w:rPr>
      <w:rFonts w:eastAsia="Calibri"/>
      <w:lang w:eastAsia="en-US"/>
    </w:rPr>
  </w:style>
  <w:style w:type="paragraph" w:styleId="aff1">
    <w:name w:val="Revision"/>
    <w:hidden/>
    <w:uiPriority w:val="99"/>
    <w:semiHidden/>
    <w:qFormat/>
    <w:rsid w:val="00D522DC"/>
    <w:pPr>
      <w:spacing w:after="0" w:line="240" w:lineRule="auto"/>
    </w:pPr>
    <w:rPr>
      <w:rFonts w:eastAsia="Calibri"/>
      <w:lang w:eastAsia="en-US"/>
    </w:rPr>
  </w:style>
  <w:style w:type="character" w:customStyle="1" w:styleId="1f0">
    <w:name w:val="Гиперссылка1"/>
    <w:basedOn w:val="a0"/>
    <w:uiPriority w:val="99"/>
    <w:unhideWhenUsed/>
    <w:rsid w:val="00D522DC"/>
    <w:rPr>
      <w:color w:val="0000FF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D522DC"/>
  </w:style>
  <w:style w:type="character" w:styleId="aff5">
    <w:name w:val="Hyperlink"/>
    <w:basedOn w:val="a0"/>
    <w:uiPriority w:val="99"/>
    <w:semiHidden/>
    <w:unhideWhenUsed/>
    <w:rsid w:val="00D522DC"/>
    <w:rPr>
      <w:color w:val="0000FF" w:themeColor="hyperlink"/>
      <w:u w:val="single"/>
    </w:rPr>
  </w:style>
  <w:style w:type="table" w:customStyle="1" w:styleId="9">
    <w:name w:val="Сетка таблицы9"/>
    <w:basedOn w:val="a1"/>
    <w:next w:val="aff4"/>
    <w:rsid w:val="00B92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5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376&amp;date=15.09.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13</Pages>
  <Words>4130</Words>
  <Characters>23545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Subsid</dc:creator>
  <cp:keywords/>
  <dc:description/>
  <cp:lastModifiedBy>Subsid</cp:lastModifiedBy>
  <cp:revision>30</cp:revision>
  <cp:lastPrinted>2022-11-16T13:54:00Z</cp:lastPrinted>
  <dcterms:created xsi:type="dcterms:W3CDTF">2019-11-15T11:35:00Z</dcterms:created>
  <dcterms:modified xsi:type="dcterms:W3CDTF">2022-11-18T11:28:00Z</dcterms:modified>
</cp:coreProperties>
</file>